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3A842" w14:textId="71665491" w:rsidR="006A6CBC" w:rsidRPr="00AF630F" w:rsidRDefault="00901ED6" w:rsidP="009C6582">
      <w:pPr>
        <w:rPr>
          <w:b/>
          <w:bCs/>
        </w:rPr>
      </w:pPr>
      <w:r w:rsidRPr="00901ED6">
        <w:rPr>
          <w:b/>
          <w:bCs/>
        </w:rPr>
        <w:t>OTS (Wien/Sierndorf) Der Tierfriedhof Waldesruh bei Wien bietet Haustieren eine würdevolle letzte Ruhestätte - liebevoll betreut vom Österreichischen Tierschutzverein. Zum 17. Jahrestag am 26. April herzlich eingeladen, sich von der idyllischen Lage und dem umfassenden Serviceangebot zu überzeugen.</w:t>
      </w:r>
    </w:p>
    <w:p w14:paraId="2B9A6EF2" w14:textId="77777777" w:rsidR="003C68D2" w:rsidRDefault="003C68D2" w:rsidP="009C6582"/>
    <w:p w14:paraId="28182BA6" w14:textId="374F3494" w:rsidR="00D95D54" w:rsidRPr="00AF630F" w:rsidRDefault="009C6582" w:rsidP="00D95D54">
      <w:r w:rsidRPr="00AF630F">
        <w:t xml:space="preserve">„Am Tierfriedhof Waldesruh sind die Natur und die Erinnerung an unsere geliebten Tiere harmonisch miteinander verbunden“, beschreibt Friedhofsleiter Manfred Maier den Charakter des Ortes. </w:t>
      </w:r>
      <w:r w:rsidRPr="00DF38B5">
        <w:t>„</w:t>
      </w:r>
      <w:r w:rsidR="00D358FD" w:rsidRPr="00D358FD">
        <w:t>Jedes Grab erzählt eine Geschichte. Es sind nicht nur Ruhestätten - es sind Orte der Liebe, des Trostes und der bleibenden Verbundenheit</w:t>
      </w:r>
      <w:r w:rsidR="00A029F6" w:rsidRPr="00AF630F">
        <w:t xml:space="preserve">. </w:t>
      </w:r>
      <w:r w:rsidR="00D95D54" w:rsidRPr="006F2A95">
        <w:t>Hier spüren die Menschen, dass ihre geliebten Tiere niemals wirklich fort sind</w:t>
      </w:r>
      <w:r w:rsidR="00A029F6" w:rsidRPr="00AF630F">
        <w:t>.“</w:t>
      </w:r>
    </w:p>
    <w:p w14:paraId="2111A744" w14:textId="77777777" w:rsidR="00A029F6" w:rsidRPr="00E52CA0" w:rsidRDefault="00A029F6" w:rsidP="00A029F6"/>
    <w:p w14:paraId="4EB361B9" w14:textId="77777777" w:rsidR="003615D0" w:rsidRPr="003615D0" w:rsidRDefault="003615D0" w:rsidP="003615D0">
      <w:pPr>
        <w:rPr>
          <w:b/>
          <w:bCs/>
        </w:rPr>
      </w:pPr>
      <w:r w:rsidRPr="003615D0">
        <w:rPr>
          <w:b/>
          <w:bCs/>
        </w:rPr>
        <w:t>Einfühlsame Begleitung in schweren Stunden</w:t>
      </w:r>
    </w:p>
    <w:p w14:paraId="222A189D" w14:textId="7ECF7839" w:rsidR="002274C1" w:rsidRDefault="00A029F6" w:rsidP="009C6582">
      <w:r w:rsidRPr="006F2A95">
        <w:t>Die Arbeit von Manfred Maier und seinem Team geht weit über die Bestattung hinaus. Mit Einfühlungsvermögen und Erfahrung begleiten sie Tierhalter in schweren Momenten, bieten Rat, Trost und individuelle Lösungen.</w:t>
      </w:r>
      <w:r w:rsidR="00E52CA0">
        <w:t xml:space="preserve"> </w:t>
      </w:r>
      <w:r w:rsidR="00121FB7" w:rsidRPr="00121FB7">
        <w:t xml:space="preserve">Als einzige überregional tätige Tierschutzorganisation betreibt der </w:t>
      </w:r>
      <w:r w:rsidR="00121FB7">
        <w:t>Österreichische Tierschutzverein</w:t>
      </w:r>
      <w:r w:rsidR="00121FB7" w:rsidRPr="00121FB7">
        <w:t xml:space="preserve"> einen eig</w:t>
      </w:r>
      <w:r w:rsidR="00121FB7">
        <w:t>enen</w:t>
      </w:r>
      <w:r w:rsidR="00121FB7" w:rsidRPr="00121FB7">
        <w:t xml:space="preserve"> Tierfriedhof -</w:t>
      </w:r>
      <w:r w:rsidR="00E36C65" w:rsidRPr="00E36C65">
        <w:t xml:space="preserve"> und das bereits seit 17 Jahren</w:t>
      </w:r>
      <w:r w:rsidR="00DD4B32">
        <w:t>.</w:t>
      </w:r>
    </w:p>
    <w:p w14:paraId="2770B457" w14:textId="77777777" w:rsidR="002274C1" w:rsidRDefault="002274C1" w:rsidP="009C6582"/>
    <w:p w14:paraId="464B2734" w14:textId="34012EDA" w:rsidR="003B7E46" w:rsidRPr="002274C1" w:rsidRDefault="002274C1" w:rsidP="009C6582">
      <w:r w:rsidRPr="002274C1">
        <w:rPr>
          <w:b/>
          <w:bCs/>
        </w:rPr>
        <w:t>Alles aus einer Hand bei der</w:t>
      </w:r>
      <w:r>
        <w:t xml:space="preserve"> </w:t>
      </w:r>
      <w:r w:rsidR="003B7E46" w:rsidRPr="003B7E46">
        <w:rPr>
          <w:b/>
          <w:bCs/>
        </w:rPr>
        <w:t>Tierbestattung</w:t>
      </w:r>
    </w:p>
    <w:p w14:paraId="0E682DA0" w14:textId="270872A6" w:rsidR="0013731B" w:rsidRDefault="000571F5" w:rsidP="000571F5">
      <w:r w:rsidRPr="007A3E5D">
        <w:t xml:space="preserve">Was </w:t>
      </w:r>
      <w:r w:rsidR="00910B1D">
        <w:t xml:space="preserve">den Tierfriedhof </w:t>
      </w:r>
      <w:r w:rsidRPr="007A3E5D">
        <w:t xml:space="preserve">Waldesruh </w:t>
      </w:r>
      <w:r w:rsidR="00910B1D">
        <w:t xml:space="preserve">so </w:t>
      </w:r>
      <w:r w:rsidRPr="007A3E5D">
        <w:t xml:space="preserve">besonders macht, ist das </w:t>
      </w:r>
      <w:r w:rsidR="00EC67BE">
        <w:t>vollständige</w:t>
      </w:r>
      <w:r w:rsidRPr="003B7E46">
        <w:t xml:space="preserve"> Angebot rund um die Tierbestattung</w:t>
      </w:r>
      <w:r w:rsidRPr="007A3E5D">
        <w:t>: Von der einfühlsamen Beratung über die Auswahl des Sarges oder der Urne bis hin zur liebevollen Gestaltung der Ruhestätte</w:t>
      </w:r>
      <w:r w:rsidR="00C92FF6">
        <w:t xml:space="preserve"> und der sorgfältigen Einäscherung</w:t>
      </w:r>
      <w:r w:rsidRPr="007A3E5D">
        <w:t xml:space="preserve"> – alles kommt aus einer Hand. </w:t>
      </w:r>
    </w:p>
    <w:p w14:paraId="6624EA2B" w14:textId="77777777" w:rsidR="00C83EBA" w:rsidRDefault="00C83EBA" w:rsidP="000571F5"/>
    <w:p w14:paraId="5F27C036" w14:textId="77777777" w:rsidR="009C7C67" w:rsidRPr="009C7C67" w:rsidRDefault="009C7C67" w:rsidP="009C7C67">
      <w:pPr>
        <w:rPr>
          <w:b/>
          <w:bCs/>
        </w:rPr>
      </w:pPr>
      <w:r w:rsidRPr="009C7C67">
        <w:rPr>
          <w:b/>
          <w:bCs/>
        </w:rPr>
        <w:t>Persönliche Erinnerungsorte schaffen</w:t>
      </w:r>
    </w:p>
    <w:p w14:paraId="09BCF509" w14:textId="1540399B" w:rsidR="005228B5" w:rsidRDefault="006D6F7C" w:rsidP="006A11A5">
      <w:r>
        <w:t>Die</w:t>
      </w:r>
      <w:r w:rsidR="00C83EBA">
        <w:t xml:space="preserve"> Gräber </w:t>
      </w:r>
      <w:r>
        <w:t xml:space="preserve">können </w:t>
      </w:r>
      <w:r w:rsidR="00C83EBA">
        <w:t>individuell gestaltet werden - vom schlichten Grabstein bis zur persönlichen Gedenktafel mit Blumenbepflanzung.</w:t>
      </w:r>
      <w:r w:rsidR="003B7E46">
        <w:t xml:space="preserve"> </w:t>
      </w:r>
      <w:r w:rsidR="00F95B3C" w:rsidRPr="00F95B3C">
        <w:t>Ob klassische Erdbestattung, individuelle Einäscherung</w:t>
      </w:r>
      <w:r w:rsidR="00F95B3C">
        <w:t xml:space="preserve"> (Kremierung)</w:t>
      </w:r>
      <w:r w:rsidR="00F95B3C" w:rsidRPr="00F95B3C">
        <w:t xml:space="preserve"> oder Ascheschmuck zum Mitnehmen - die </w:t>
      </w:r>
      <w:r w:rsidR="003875A6" w:rsidRPr="003875A6">
        <w:t>Angehörige</w:t>
      </w:r>
      <w:r w:rsidR="003B0449">
        <w:t>n</w:t>
      </w:r>
      <w:r w:rsidR="003875A6" w:rsidRPr="003875A6">
        <w:t xml:space="preserve"> können den Abschied ganz nach ihren Wünschen gestalten</w:t>
      </w:r>
      <w:r w:rsidR="001928A9">
        <w:t xml:space="preserve">. </w:t>
      </w:r>
      <w:r w:rsidR="00F95B3C" w:rsidRPr="00F95B3C">
        <w:t>„Viele möchten ihr Tier auch nach dem Tod in liebevoller Nähe wissen“, sagt Maier.</w:t>
      </w:r>
    </w:p>
    <w:p w14:paraId="29531E01" w14:textId="77777777" w:rsidR="00F95B3C" w:rsidRDefault="00F95B3C" w:rsidP="006A11A5">
      <w:pPr>
        <w:rPr>
          <w:i/>
          <w:iCs/>
        </w:rPr>
      </w:pPr>
    </w:p>
    <w:p w14:paraId="43D52112" w14:textId="77777777" w:rsidR="00114684" w:rsidRDefault="00114684" w:rsidP="007A3E5D">
      <w:pPr>
        <w:rPr>
          <w:b/>
          <w:bCs/>
        </w:rPr>
      </w:pPr>
      <w:r w:rsidRPr="00114684">
        <w:rPr>
          <w:b/>
          <w:bCs/>
        </w:rPr>
        <w:t>Grabmiete, die Gutes bewirkt</w:t>
      </w:r>
    </w:p>
    <w:p w14:paraId="6E80CC01" w14:textId="213D5F64" w:rsidR="007A3E5D" w:rsidRDefault="00C83EBA" w:rsidP="007A3E5D">
      <w:r>
        <w:t xml:space="preserve">Der Tierfriedhof Waldesruh bietet auch Sicherheit für die Zukunft: </w:t>
      </w:r>
      <w:r w:rsidR="00C72447" w:rsidRPr="007A0885">
        <w:t>Ein Grab am Tierfriedhof Waldesruh bietet nicht nur Sicherheit und Dauerpflege - mit der Grabmiete wird auch die Arbeit des Ö</w:t>
      </w:r>
      <w:r w:rsidR="00C72447">
        <w:t>sterreichischen Tierschutzvereins</w:t>
      </w:r>
      <w:r w:rsidR="00C72447" w:rsidRPr="007A0885">
        <w:t xml:space="preserve"> für Tiere in Not unterstützt</w:t>
      </w:r>
      <w:r>
        <w:t>.</w:t>
      </w:r>
      <w:r w:rsidR="00233AFF">
        <w:t xml:space="preserve"> </w:t>
      </w:r>
      <w:r w:rsidR="007A3E5D" w:rsidRPr="007A3E5D">
        <w:t>„Durch eine letztwillige Verfügung stellen viele sicher, dass ihre Tiere auch dann liebevoll betreut werden, wenn sie selbst nicht mehr da sind“, erklärt Maier. Nur der Tierschutzverein garantiert eine solche Weiterbetreuung – mit jahrzehntelanger Erfahrung und großem Herz für Tiere.</w:t>
      </w:r>
    </w:p>
    <w:p w14:paraId="6DD5113B" w14:textId="77777777" w:rsidR="00405172" w:rsidRDefault="00405172" w:rsidP="00405172"/>
    <w:p w14:paraId="2B311769" w14:textId="77E11B8D" w:rsidR="005B72DD" w:rsidRDefault="005B72DD" w:rsidP="00405172">
      <w:r w:rsidRPr="005B72DD">
        <w:rPr>
          <w:b/>
          <w:bCs/>
        </w:rPr>
        <w:t>Jubiläumsfeier Tierfriedhof Waldesruh bei Wien</w:t>
      </w:r>
    </w:p>
    <w:p w14:paraId="56718759" w14:textId="17CDB05F" w:rsidR="00405172" w:rsidRDefault="00405172" w:rsidP="00405172">
      <w:r w:rsidRPr="0002364B">
        <w:rPr>
          <w:b/>
          <w:bCs/>
        </w:rPr>
        <w:t>Wann:</w:t>
      </w:r>
      <w:r>
        <w:t xml:space="preserve"> Samstag, 26. April 2025, 11 bis 17 Uhr</w:t>
      </w:r>
    </w:p>
    <w:p w14:paraId="5C623CBE" w14:textId="26679A37" w:rsidR="00405172" w:rsidRDefault="0002364B" w:rsidP="00405172">
      <w:r w:rsidRPr="0002364B">
        <w:rPr>
          <w:b/>
          <w:bCs/>
        </w:rPr>
        <w:t>Wo:</w:t>
      </w:r>
      <w:r>
        <w:t xml:space="preserve"> </w:t>
      </w:r>
      <w:r w:rsidR="00405172">
        <w:t>Tierfriedhof Waldesruh, 2011 Sierndor</w:t>
      </w:r>
      <w:r>
        <w:t>f</w:t>
      </w:r>
    </w:p>
    <w:p w14:paraId="3FC135F1" w14:textId="77777777" w:rsidR="00405172" w:rsidRDefault="00405172" w:rsidP="00405172"/>
    <w:p w14:paraId="6C95885D" w14:textId="7814E012" w:rsidR="00DF38B5" w:rsidRPr="006F2A95" w:rsidRDefault="008E0F78" w:rsidP="00405172">
      <w:r>
        <w:t xml:space="preserve">Manfred Maier: „Wir freuen uns, Sie am Tierfriedhof Waldesruh </w:t>
      </w:r>
      <w:r w:rsidR="00633B40" w:rsidRPr="00633B40">
        <w:t>begrüßen zu dürfen - zum gemeinsamen Gedenken und liebevollen Austausch</w:t>
      </w:r>
      <w:r>
        <w:t xml:space="preserve">. </w:t>
      </w:r>
      <w:r w:rsidR="00405172">
        <w:t>Als besonderes Highlight haben sich einige Tiergrabbesitzer zusammengetan und</w:t>
      </w:r>
      <w:r w:rsidR="00DE1093">
        <w:t xml:space="preserve"> </w:t>
      </w:r>
      <w:r w:rsidR="00405172">
        <w:t xml:space="preserve">veranstalten eine Tombola mit vielen tollen Preisen, </w:t>
      </w:r>
      <w:r w:rsidR="0002364B">
        <w:t>bei der</w:t>
      </w:r>
      <w:r w:rsidR="00405172">
        <w:t xml:space="preserve"> jedes Los gewinnt.</w:t>
      </w:r>
      <w:r>
        <w:t>“</w:t>
      </w:r>
    </w:p>
    <w:p w14:paraId="6CEF86E6" w14:textId="77777777" w:rsidR="00C251FA" w:rsidRDefault="00C251FA"/>
    <w:p w14:paraId="0801FEFB" w14:textId="77777777" w:rsidR="00C251FA" w:rsidRPr="00821FED" w:rsidRDefault="00C251FA" w:rsidP="00C251FA">
      <w:pPr>
        <w:rPr>
          <w:b/>
          <w:bCs/>
        </w:rPr>
      </w:pPr>
      <w:r w:rsidRPr="00821FED">
        <w:rPr>
          <w:b/>
          <w:bCs/>
        </w:rPr>
        <w:t>Rückfragen &amp; Kontakt:</w:t>
      </w:r>
    </w:p>
    <w:p w14:paraId="4F9FA4BF" w14:textId="77777777" w:rsidR="00C251FA" w:rsidRPr="00821FED" w:rsidRDefault="00C251FA" w:rsidP="00C251FA">
      <w:r w:rsidRPr="00821FED">
        <w:t>Alexios Wiklund</w:t>
      </w:r>
    </w:p>
    <w:p w14:paraId="3A800AC1" w14:textId="77777777" w:rsidR="00C251FA" w:rsidRPr="00821FED" w:rsidRDefault="00C251FA" w:rsidP="00C251FA">
      <w:r w:rsidRPr="00821FED">
        <w:t>Presse- und Öffentlichkeitsarbeit</w:t>
      </w:r>
    </w:p>
    <w:p w14:paraId="5D296002" w14:textId="77777777" w:rsidR="00C251FA" w:rsidRPr="00821FED" w:rsidRDefault="00C251FA" w:rsidP="00C251FA">
      <w:r w:rsidRPr="00821FED">
        <w:t>0660/730 42 91</w:t>
      </w:r>
    </w:p>
    <w:p w14:paraId="17551B06" w14:textId="77777777" w:rsidR="00C251FA" w:rsidRDefault="00C251FA" w:rsidP="00C251FA">
      <w:hyperlink r:id="rId7" w:history="1">
        <w:r w:rsidRPr="00CC57EB">
          <w:rPr>
            <w:rStyle w:val="Hyperlink"/>
          </w:rPr>
          <w:t>wiklund@tierschutzverein.at</w:t>
        </w:r>
      </w:hyperlink>
    </w:p>
    <w:p w14:paraId="36FA770B" w14:textId="77777777" w:rsidR="00C251FA" w:rsidRDefault="00C251FA" w:rsidP="00C251FA">
      <w:hyperlink r:id="rId8" w:history="1">
        <w:r w:rsidRPr="00CC57EB">
          <w:rPr>
            <w:rStyle w:val="Hyperlink"/>
          </w:rPr>
          <w:t>www.tierschutzverein.at/presse</w:t>
        </w:r>
      </w:hyperlink>
    </w:p>
    <w:p w14:paraId="41B5ADDF" w14:textId="77777777" w:rsidR="00C251FA" w:rsidRPr="0075799F" w:rsidRDefault="00C251FA" w:rsidP="00C251FA"/>
    <w:p w14:paraId="5E164066" w14:textId="301746C0" w:rsidR="00C251FA" w:rsidRPr="00F131E5" w:rsidRDefault="00C251FA"/>
    <w:sectPr w:rsidR="00C251FA" w:rsidRPr="00F131E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Pro">
    <w:charset w:val="00"/>
    <w:family w:val="swiss"/>
    <w:pitch w:val="variable"/>
    <w:sig w:usb0="80000287" w:usb1="00000043"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A95"/>
    <w:rsid w:val="0002364B"/>
    <w:rsid w:val="000354C1"/>
    <w:rsid w:val="000571F5"/>
    <w:rsid w:val="00061999"/>
    <w:rsid w:val="00062779"/>
    <w:rsid w:val="00086AB2"/>
    <w:rsid w:val="000F5811"/>
    <w:rsid w:val="00114684"/>
    <w:rsid w:val="00121FB7"/>
    <w:rsid w:val="0013731B"/>
    <w:rsid w:val="001928A9"/>
    <w:rsid w:val="001B7764"/>
    <w:rsid w:val="001C7A8E"/>
    <w:rsid w:val="00202AE5"/>
    <w:rsid w:val="002274C1"/>
    <w:rsid w:val="00233AFF"/>
    <w:rsid w:val="0024592C"/>
    <w:rsid w:val="002A03E0"/>
    <w:rsid w:val="002C3A5D"/>
    <w:rsid w:val="002F044C"/>
    <w:rsid w:val="003004C8"/>
    <w:rsid w:val="0034569F"/>
    <w:rsid w:val="003615D0"/>
    <w:rsid w:val="00375C74"/>
    <w:rsid w:val="003875A6"/>
    <w:rsid w:val="003B0449"/>
    <w:rsid w:val="003B0571"/>
    <w:rsid w:val="003B7E46"/>
    <w:rsid w:val="003C68D2"/>
    <w:rsid w:val="003D22B3"/>
    <w:rsid w:val="00405172"/>
    <w:rsid w:val="00435B2E"/>
    <w:rsid w:val="00492226"/>
    <w:rsid w:val="004B4A47"/>
    <w:rsid w:val="00503B9B"/>
    <w:rsid w:val="00507471"/>
    <w:rsid w:val="005228B5"/>
    <w:rsid w:val="00525786"/>
    <w:rsid w:val="0057344A"/>
    <w:rsid w:val="005B72DD"/>
    <w:rsid w:val="005C5E14"/>
    <w:rsid w:val="005F4B77"/>
    <w:rsid w:val="00633B40"/>
    <w:rsid w:val="006559A8"/>
    <w:rsid w:val="006A11A5"/>
    <w:rsid w:val="006A6CBC"/>
    <w:rsid w:val="006A7D48"/>
    <w:rsid w:val="006D6F7C"/>
    <w:rsid w:val="006F2A95"/>
    <w:rsid w:val="007071B3"/>
    <w:rsid w:val="007A0885"/>
    <w:rsid w:val="007A3E5D"/>
    <w:rsid w:val="007B429F"/>
    <w:rsid w:val="008149B6"/>
    <w:rsid w:val="008543A2"/>
    <w:rsid w:val="00876484"/>
    <w:rsid w:val="00891D89"/>
    <w:rsid w:val="008E0F78"/>
    <w:rsid w:val="008E366C"/>
    <w:rsid w:val="00901ED6"/>
    <w:rsid w:val="00910B1D"/>
    <w:rsid w:val="009B16F7"/>
    <w:rsid w:val="009C6582"/>
    <w:rsid w:val="009C7C67"/>
    <w:rsid w:val="00A029F6"/>
    <w:rsid w:val="00A14A77"/>
    <w:rsid w:val="00A64EEE"/>
    <w:rsid w:val="00A722C3"/>
    <w:rsid w:val="00AF630F"/>
    <w:rsid w:val="00B14E9F"/>
    <w:rsid w:val="00B66A47"/>
    <w:rsid w:val="00BD2CB1"/>
    <w:rsid w:val="00BF107B"/>
    <w:rsid w:val="00C251FA"/>
    <w:rsid w:val="00C44CC7"/>
    <w:rsid w:val="00C72447"/>
    <w:rsid w:val="00C83EBA"/>
    <w:rsid w:val="00C92FF6"/>
    <w:rsid w:val="00C97289"/>
    <w:rsid w:val="00D04140"/>
    <w:rsid w:val="00D358FD"/>
    <w:rsid w:val="00D43EDB"/>
    <w:rsid w:val="00D95D54"/>
    <w:rsid w:val="00DD4B32"/>
    <w:rsid w:val="00DE1093"/>
    <w:rsid w:val="00DF38B5"/>
    <w:rsid w:val="00E167C1"/>
    <w:rsid w:val="00E35B92"/>
    <w:rsid w:val="00E36C65"/>
    <w:rsid w:val="00E52CA0"/>
    <w:rsid w:val="00E67978"/>
    <w:rsid w:val="00E7004E"/>
    <w:rsid w:val="00EB555E"/>
    <w:rsid w:val="00EC67BE"/>
    <w:rsid w:val="00EF0F47"/>
    <w:rsid w:val="00F131E5"/>
    <w:rsid w:val="00F31A33"/>
    <w:rsid w:val="00F41996"/>
    <w:rsid w:val="00F5600B"/>
    <w:rsid w:val="00F95B3C"/>
    <w:rsid w:val="00FA0842"/>
    <w:rsid w:val="00FB0C34"/>
    <w:rsid w:val="00FE6D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12F1E"/>
  <w15:chartTrackingRefBased/>
  <w15:docId w15:val="{C70FFDFE-4235-4AF8-A6D0-73979377F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Pro" w:eastAsiaTheme="minorHAnsi" w:hAnsi="Verdana Pro" w:cstheme="minorBidi"/>
        <w:kern w:val="2"/>
        <w:szCs w:val="22"/>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F2A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F2A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F2A9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F2A9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F2A95"/>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6F2A95"/>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F2A95"/>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6F2A95"/>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F2A95"/>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F2A9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F2A9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F2A95"/>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F2A95"/>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F2A95"/>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6F2A95"/>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F2A95"/>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6F2A95"/>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F2A95"/>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6F2A95"/>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F2A9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F2A9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F2A95"/>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6F2A95"/>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F2A95"/>
    <w:rPr>
      <w:i/>
      <w:iCs/>
      <w:color w:val="404040" w:themeColor="text1" w:themeTint="BF"/>
    </w:rPr>
  </w:style>
  <w:style w:type="paragraph" w:styleId="Listenabsatz">
    <w:name w:val="List Paragraph"/>
    <w:basedOn w:val="Standard"/>
    <w:uiPriority w:val="34"/>
    <w:qFormat/>
    <w:rsid w:val="006F2A95"/>
    <w:pPr>
      <w:ind w:left="720"/>
      <w:contextualSpacing/>
    </w:pPr>
  </w:style>
  <w:style w:type="character" w:styleId="IntensiveHervorhebung">
    <w:name w:val="Intense Emphasis"/>
    <w:basedOn w:val="Absatz-Standardschriftart"/>
    <w:uiPriority w:val="21"/>
    <w:qFormat/>
    <w:rsid w:val="006F2A95"/>
    <w:rPr>
      <w:i/>
      <w:iCs/>
      <w:color w:val="0F4761" w:themeColor="accent1" w:themeShade="BF"/>
    </w:rPr>
  </w:style>
  <w:style w:type="paragraph" w:styleId="IntensivesZitat">
    <w:name w:val="Intense Quote"/>
    <w:basedOn w:val="Standard"/>
    <w:next w:val="Standard"/>
    <w:link w:val="IntensivesZitatZchn"/>
    <w:uiPriority w:val="30"/>
    <w:qFormat/>
    <w:rsid w:val="006F2A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F2A95"/>
    <w:rPr>
      <w:i/>
      <w:iCs/>
      <w:color w:val="0F4761" w:themeColor="accent1" w:themeShade="BF"/>
    </w:rPr>
  </w:style>
  <w:style w:type="character" w:styleId="IntensiverVerweis">
    <w:name w:val="Intense Reference"/>
    <w:basedOn w:val="Absatz-Standardschriftart"/>
    <w:uiPriority w:val="32"/>
    <w:qFormat/>
    <w:rsid w:val="006F2A95"/>
    <w:rPr>
      <w:b/>
      <w:bCs/>
      <w:smallCaps/>
      <w:color w:val="0F4761" w:themeColor="accent1" w:themeShade="BF"/>
      <w:spacing w:val="5"/>
    </w:rPr>
  </w:style>
  <w:style w:type="character" w:styleId="Hyperlink">
    <w:name w:val="Hyperlink"/>
    <w:basedOn w:val="Absatz-Standardschriftart"/>
    <w:uiPriority w:val="99"/>
    <w:unhideWhenUsed/>
    <w:rsid w:val="00C251F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094">
      <w:bodyDiv w:val="1"/>
      <w:marLeft w:val="0"/>
      <w:marRight w:val="0"/>
      <w:marTop w:val="0"/>
      <w:marBottom w:val="0"/>
      <w:divBdr>
        <w:top w:val="none" w:sz="0" w:space="0" w:color="auto"/>
        <w:left w:val="none" w:sz="0" w:space="0" w:color="auto"/>
        <w:bottom w:val="none" w:sz="0" w:space="0" w:color="auto"/>
        <w:right w:val="none" w:sz="0" w:space="0" w:color="auto"/>
      </w:divBdr>
    </w:div>
    <w:div w:id="81951551">
      <w:bodyDiv w:val="1"/>
      <w:marLeft w:val="0"/>
      <w:marRight w:val="0"/>
      <w:marTop w:val="0"/>
      <w:marBottom w:val="0"/>
      <w:divBdr>
        <w:top w:val="none" w:sz="0" w:space="0" w:color="auto"/>
        <w:left w:val="none" w:sz="0" w:space="0" w:color="auto"/>
        <w:bottom w:val="none" w:sz="0" w:space="0" w:color="auto"/>
        <w:right w:val="none" w:sz="0" w:space="0" w:color="auto"/>
      </w:divBdr>
    </w:div>
    <w:div w:id="236745716">
      <w:bodyDiv w:val="1"/>
      <w:marLeft w:val="0"/>
      <w:marRight w:val="0"/>
      <w:marTop w:val="0"/>
      <w:marBottom w:val="0"/>
      <w:divBdr>
        <w:top w:val="none" w:sz="0" w:space="0" w:color="auto"/>
        <w:left w:val="none" w:sz="0" w:space="0" w:color="auto"/>
        <w:bottom w:val="none" w:sz="0" w:space="0" w:color="auto"/>
        <w:right w:val="none" w:sz="0" w:space="0" w:color="auto"/>
      </w:divBdr>
    </w:div>
    <w:div w:id="245119309">
      <w:bodyDiv w:val="1"/>
      <w:marLeft w:val="0"/>
      <w:marRight w:val="0"/>
      <w:marTop w:val="0"/>
      <w:marBottom w:val="0"/>
      <w:divBdr>
        <w:top w:val="none" w:sz="0" w:space="0" w:color="auto"/>
        <w:left w:val="none" w:sz="0" w:space="0" w:color="auto"/>
        <w:bottom w:val="none" w:sz="0" w:space="0" w:color="auto"/>
        <w:right w:val="none" w:sz="0" w:space="0" w:color="auto"/>
      </w:divBdr>
    </w:div>
    <w:div w:id="316150597">
      <w:bodyDiv w:val="1"/>
      <w:marLeft w:val="0"/>
      <w:marRight w:val="0"/>
      <w:marTop w:val="0"/>
      <w:marBottom w:val="0"/>
      <w:divBdr>
        <w:top w:val="none" w:sz="0" w:space="0" w:color="auto"/>
        <w:left w:val="none" w:sz="0" w:space="0" w:color="auto"/>
        <w:bottom w:val="none" w:sz="0" w:space="0" w:color="auto"/>
        <w:right w:val="none" w:sz="0" w:space="0" w:color="auto"/>
      </w:divBdr>
    </w:div>
    <w:div w:id="679545213">
      <w:bodyDiv w:val="1"/>
      <w:marLeft w:val="0"/>
      <w:marRight w:val="0"/>
      <w:marTop w:val="0"/>
      <w:marBottom w:val="0"/>
      <w:divBdr>
        <w:top w:val="none" w:sz="0" w:space="0" w:color="auto"/>
        <w:left w:val="none" w:sz="0" w:space="0" w:color="auto"/>
        <w:bottom w:val="none" w:sz="0" w:space="0" w:color="auto"/>
        <w:right w:val="none" w:sz="0" w:space="0" w:color="auto"/>
      </w:divBdr>
    </w:div>
    <w:div w:id="704522692">
      <w:bodyDiv w:val="1"/>
      <w:marLeft w:val="0"/>
      <w:marRight w:val="0"/>
      <w:marTop w:val="0"/>
      <w:marBottom w:val="0"/>
      <w:divBdr>
        <w:top w:val="none" w:sz="0" w:space="0" w:color="auto"/>
        <w:left w:val="none" w:sz="0" w:space="0" w:color="auto"/>
        <w:bottom w:val="none" w:sz="0" w:space="0" w:color="auto"/>
        <w:right w:val="none" w:sz="0" w:space="0" w:color="auto"/>
      </w:divBdr>
    </w:div>
    <w:div w:id="859853827">
      <w:bodyDiv w:val="1"/>
      <w:marLeft w:val="0"/>
      <w:marRight w:val="0"/>
      <w:marTop w:val="0"/>
      <w:marBottom w:val="0"/>
      <w:divBdr>
        <w:top w:val="none" w:sz="0" w:space="0" w:color="auto"/>
        <w:left w:val="none" w:sz="0" w:space="0" w:color="auto"/>
        <w:bottom w:val="none" w:sz="0" w:space="0" w:color="auto"/>
        <w:right w:val="none" w:sz="0" w:space="0" w:color="auto"/>
      </w:divBdr>
    </w:div>
    <w:div w:id="1126968145">
      <w:bodyDiv w:val="1"/>
      <w:marLeft w:val="0"/>
      <w:marRight w:val="0"/>
      <w:marTop w:val="0"/>
      <w:marBottom w:val="0"/>
      <w:divBdr>
        <w:top w:val="none" w:sz="0" w:space="0" w:color="auto"/>
        <w:left w:val="none" w:sz="0" w:space="0" w:color="auto"/>
        <w:bottom w:val="none" w:sz="0" w:space="0" w:color="auto"/>
        <w:right w:val="none" w:sz="0" w:space="0" w:color="auto"/>
      </w:divBdr>
    </w:div>
    <w:div w:id="1151406025">
      <w:bodyDiv w:val="1"/>
      <w:marLeft w:val="0"/>
      <w:marRight w:val="0"/>
      <w:marTop w:val="0"/>
      <w:marBottom w:val="0"/>
      <w:divBdr>
        <w:top w:val="none" w:sz="0" w:space="0" w:color="auto"/>
        <w:left w:val="none" w:sz="0" w:space="0" w:color="auto"/>
        <w:bottom w:val="none" w:sz="0" w:space="0" w:color="auto"/>
        <w:right w:val="none" w:sz="0" w:space="0" w:color="auto"/>
      </w:divBdr>
    </w:div>
    <w:div w:id="1499033462">
      <w:bodyDiv w:val="1"/>
      <w:marLeft w:val="0"/>
      <w:marRight w:val="0"/>
      <w:marTop w:val="0"/>
      <w:marBottom w:val="0"/>
      <w:divBdr>
        <w:top w:val="none" w:sz="0" w:space="0" w:color="auto"/>
        <w:left w:val="none" w:sz="0" w:space="0" w:color="auto"/>
        <w:bottom w:val="none" w:sz="0" w:space="0" w:color="auto"/>
        <w:right w:val="none" w:sz="0" w:space="0" w:color="auto"/>
      </w:divBdr>
    </w:div>
    <w:div w:id="1576432367">
      <w:bodyDiv w:val="1"/>
      <w:marLeft w:val="0"/>
      <w:marRight w:val="0"/>
      <w:marTop w:val="0"/>
      <w:marBottom w:val="0"/>
      <w:divBdr>
        <w:top w:val="none" w:sz="0" w:space="0" w:color="auto"/>
        <w:left w:val="none" w:sz="0" w:space="0" w:color="auto"/>
        <w:bottom w:val="none" w:sz="0" w:space="0" w:color="auto"/>
        <w:right w:val="none" w:sz="0" w:space="0" w:color="auto"/>
      </w:divBdr>
    </w:div>
    <w:div w:id="2041740957">
      <w:bodyDiv w:val="1"/>
      <w:marLeft w:val="0"/>
      <w:marRight w:val="0"/>
      <w:marTop w:val="0"/>
      <w:marBottom w:val="0"/>
      <w:divBdr>
        <w:top w:val="none" w:sz="0" w:space="0" w:color="auto"/>
        <w:left w:val="none" w:sz="0" w:space="0" w:color="auto"/>
        <w:bottom w:val="none" w:sz="0" w:space="0" w:color="auto"/>
        <w:right w:val="none" w:sz="0" w:space="0" w:color="auto"/>
      </w:divBdr>
    </w:div>
    <w:div w:id="2063213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rschutzverein.at/presse" TargetMode="External"/><Relationship Id="rId3" Type="http://schemas.openxmlformats.org/officeDocument/2006/relationships/customXml" Target="../customXml/item3.xml"/><Relationship Id="rId7" Type="http://schemas.openxmlformats.org/officeDocument/2006/relationships/hyperlink" Target="mailto:wiklund@tierschutzverein.a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2030C221DB4904B98FCB288CAFCD095" ma:contentTypeVersion="15" ma:contentTypeDescription="Ein neues Dokument erstellen." ma:contentTypeScope="" ma:versionID="04e48688db583f636bb2aaca224fe856">
  <xsd:schema xmlns:xsd="http://www.w3.org/2001/XMLSchema" xmlns:xs="http://www.w3.org/2001/XMLSchema" xmlns:p="http://schemas.microsoft.com/office/2006/metadata/properties" xmlns:ns2="2ff79d5f-01a0-45be-9fd5-0959e7d6c3e0" xmlns:ns3="daa4fee6-5007-466f-9828-91853d9bfe96" targetNamespace="http://schemas.microsoft.com/office/2006/metadata/properties" ma:root="true" ma:fieldsID="40198dcde143ca547c007d60d3109bfd" ns2:_="" ns3:_="">
    <xsd:import namespace="2ff79d5f-01a0-45be-9fd5-0959e7d6c3e0"/>
    <xsd:import namespace="daa4fee6-5007-466f-9828-91853d9bfe9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f79d5f-01a0-45be-9fd5-0959e7d6c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c08d38b5-29a8-49f2-9b45-d52d992b77e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a4fee6-5007-466f-9828-91853d9bfe9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f9abe2b-a369-4005-b697-f46afb4ad284}" ma:internalName="TaxCatchAll" ma:showField="CatchAllData" ma:web="daa4fee6-5007-466f-9828-91853d9bfe9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f79d5f-01a0-45be-9fd5-0959e7d6c3e0">
      <Terms xmlns="http://schemas.microsoft.com/office/infopath/2007/PartnerControls"/>
    </lcf76f155ced4ddcb4097134ff3c332f>
    <TaxCatchAll xmlns="daa4fee6-5007-466f-9828-91853d9bfe96" xsi:nil="true"/>
  </documentManagement>
</p:properties>
</file>

<file path=customXml/itemProps1.xml><?xml version="1.0" encoding="utf-8"?>
<ds:datastoreItem xmlns:ds="http://schemas.openxmlformats.org/officeDocument/2006/customXml" ds:itemID="{D53669A8-08E2-41B0-8C00-043C96EE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f79d5f-01a0-45be-9fd5-0959e7d6c3e0"/>
    <ds:schemaRef ds:uri="daa4fee6-5007-466f-9828-91853d9bfe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6F1769-AD4D-4E0A-A7CA-24C026548D81}">
  <ds:schemaRefs>
    <ds:schemaRef ds:uri="http://schemas.microsoft.com/sharepoint/v3/contenttype/forms"/>
  </ds:schemaRefs>
</ds:datastoreItem>
</file>

<file path=customXml/itemProps3.xml><?xml version="1.0" encoding="utf-8"?>
<ds:datastoreItem xmlns:ds="http://schemas.openxmlformats.org/officeDocument/2006/customXml" ds:itemID="{085CCDDB-4B7A-48B9-8804-411FB04666C6}">
  <ds:schemaRefs>
    <ds:schemaRef ds:uri="http://schemas.microsoft.com/office/2006/metadata/properties"/>
    <ds:schemaRef ds:uri="http://schemas.microsoft.com/office/infopath/2007/PartnerControls"/>
    <ds:schemaRef ds:uri="2ff79d5f-01a0-45be-9fd5-0959e7d6c3e0"/>
    <ds:schemaRef ds:uri="daa4fee6-5007-466f-9828-91853d9bfe9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2716</Characters>
  <Application>Microsoft Office Word</Application>
  <DocSecurity>0</DocSecurity>
  <Lines>22</Lines>
  <Paragraphs>6</Paragraphs>
  <ScaleCrop>false</ScaleCrop>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Alexios Wiklund</dc:creator>
  <cp:keywords/>
  <dc:description/>
  <cp:lastModifiedBy>Alexios Wiklund</cp:lastModifiedBy>
  <cp:revision>95</cp:revision>
  <dcterms:created xsi:type="dcterms:W3CDTF">2025-04-07T14:12:00Z</dcterms:created>
  <dcterms:modified xsi:type="dcterms:W3CDTF">2025-04-08T10:40:00Z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0x010100C2030C221DB4904B98FCB288CAFCD095</vt:lpwstr>
  </property>
  <property fmtid="{D5CDD505-2E9C-101B-9397-08002B2CF9AE}" pid="3" name="MediaServiceImageTags">
    <vt:lpwstr/>
  </property>
</Properties>
</file>