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E9187" w14:textId="77777777" w:rsidR="00C41359" w:rsidRPr="00C41359" w:rsidRDefault="00C41359" w:rsidP="00C41359">
      <w:pPr>
        <w:rPr>
          <w:b/>
          <w:bCs/>
        </w:rPr>
      </w:pPr>
      <w:r w:rsidRPr="00C41359">
        <w:rPr>
          <w:b/>
          <w:bCs/>
        </w:rPr>
        <w:t>OTS – Österreichischer Tierschutzverein: Christian Ludwig Attersee spendet Kunstwerk für Assisi-Hof in Stockerau</w:t>
      </w:r>
    </w:p>
    <w:p w14:paraId="5640CDCF" w14:textId="63C46DDF" w:rsidR="00C41359" w:rsidRPr="00C41359" w:rsidRDefault="00C41359" w:rsidP="00C41359">
      <w:pPr>
        <w:rPr>
          <w:b/>
          <w:bCs/>
        </w:rPr>
      </w:pPr>
      <w:r w:rsidRPr="00C41359">
        <w:rPr>
          <w:b/>
          <w:bCs/>
        </w:rPr>
        <w:t>Happy Birthday, Assisi-Hof in Stockerau! Zum einjährigen Bestehen des Tierschutzhofs spendet der weltbekannte Künstler und Tierfreund Christian Ludwig Attersee dem Österreichischen Tierschutzverein das Gemälde „Mai Wolf“. Er hat das wertvolle Kunstwerk eigens für diesen Anlass gemalt.</w:t>
      </w:r>
    </w:p>
    <w:p w14:paraId="5EA5E0DD" w14:textId="77777777" w:rsidR="00C41359" w:rsidRPr="00D40B6D" w:rsidRDefault="00C41359" w:rsidP="00C41359">
      <w:pPr>
        <w:rPr>
          <w:b/>
          <w:bCs/>
        </w:rPr>
      </w:pPr>
    </w:p>
    <w:p w14:paraId="7F721363" w14:textId="37FC21B5" w:rsidR="00C41359" w:rsidRPr="00C41359" w:rsidRDefault="00C41359" w:rsidP="00C41359">
      <w:r w:rsidRPr="00C41359">
        <w:t>Der Assisi-Hof in Stockerau feierte sein einjähriges Bestehen mit einem wahren Paukenschlag: Der weltberühmte Künstler Christian Ludwig Attersee spendete uns das eigens für das Jubiläum geschaffene Gemälde „Mai Wolf“, dessen Wert auf 17.000 € geschätzt wird. Die Auktion startet demnächst. Alle Informationen dazu gibt es auf unserer Webseite www.tierschutzvereinb.at.</w:t>
      </w:r>
    </w:p>
    <w:p w14:paraId="08D5CFC9" w14:textId="77777777" w:rsidR="00C41359" w:rsidRDefault="00C41359" w:rsidP="00C41359"/>
    <w:p w14:paraId="0DA8540F" w14:textId="7AE6F1C3" w:rsidR="00C41359" w:rsidRPr="00C41359" w:rsidRDefault="00C41359" w:rsidP="00C41359">
      <w:pPr>
        <w:rPr>
          <w:b/>
          <w:bCs/>
        </w:rPr>
      </w:pPr>
      <w:r w:rsidRPr="00C41359">
        <w:rPr>
          <w:b/>
          <w:bCs/>
        </w:rPr>
        <w:t>175 handsignierte und nummerierte Drucke</w:t>
      </w:r>
    </w:p>
    <w:p w14:paraId="0DAD75F4" w14:textId="77777777" w:rsidR="00C41359" w:rsidRPr="00C41359" w:rsidRDefault="00C41359" w:rsidP="00C41359">
      <w:r w:rsidRPr="00C41359">
        <w:t>Außerdem haben Kunst- und Tierfreund*innen nun die einmalige Gelegenheit, dieses Werk zu erwerben: Neben dem Original sind 175 handsignierte und nummerierte Drucke zum Preis von je 185 Euro (inkl. Versand) erhältlich. Der gesamte Erlös fließt direkt in die Versorgung der geretteten Tiere am Assisi-Hof in Stockerau.</w:t>
      </w:r>
    </w:p>
    <w:p w14:paraId="5292D573" w14:textId="77777777" w:rsidR="00C41359" w:rsidRPr="00C41359" w:rsidRDefault="00C41359" w:rsidP="00C41359">
      <w:r w:rsidRPr="00C41359">
        <w:t>Die Drucke können über die Website des Österreichischen Tierschutzvereins bestellt werden und sind auch direkt am Assisi-Hof in Stockerau erhältlich.</w:t>
      </w:r>
    </w:p>
    <w:p w14:paraId="096318DB" w14:textId="77777777" w:rsidR="00C41359" w:rsidRDefault="00C41359" w:rsidP="00C41359"/>
    <w:p w14:paraId="4BC0D164" w14:textId="5F2AD610" w:rsidR="00C41359" w:rsidRPr="00C41359" w:rsidRDefault="00C41359" w:rsidP="00C41359">
      <w:pPr>
        <w:rPr>
          <w:b/>
          <w:bCs/>
        </w:rPr>
      </w:pPr>
      <w:r w:rsidRPr="00C41359">
        <w:rPr>
          <w:b/>
          <w:bCs/>
        </w:rPr>
        <w:t>Künstler Attersee schätzt Assisi-Hof Stockerau</w:t>
      </w:r>
    </w:p>
    <w:p w14:paraId="3F2DB4A2" w14:textId="04DD9EAE" w:rsidR="00C41359" w:rsidRPr="00C41359" w:rsidRDefault="00C41359" w:rsidP="00C41359">
      <w:r w:rsidRPr="00C41359">
        <w:t>Christian Ludwig Attersee bekannte bei der Pressekonferenz vor Ort: „Als ich im August den Assisi-Hof in Stockerau besucht</w:t>
      </w:r>
      <w:r w:rsidR="00674CF5">
        <w:t>e</w:t>
      </w:r>
      <w:r w:rsidRPr="00C41359">
        <w:t>, war ich begeistert, dass die Tiere hier so gut untergebracht sind und die Möglichkeit haben, ein besseres Leben zu führen. Das hat mich dazu bewogen, den „Mai Wolf“ zu malen und damit den Österreichischen Tierschutzverein tatkräftig zu unterstützen. Das Original und 175 wunderschöne, preiswerte Drucke werden dem Assisi-Hof hoffentlich viel Geld einbringen.“</w:t>
      </w:r>
    </w:p>
    <w:p w14:paraId="34A4F7FC" w14:textId="77777777" w:rsidR="00C41359" w:rsidRDefault="00C41359" w:rsidP="00C41359"/>
    <w:p w14:paraId="1C9249D9" w14:textId="6D216177" w:rsidR="00C41359" w:rsidRPr="00C41359" w:rsidRDefault="00C41359" w:rsidP="00C41359">
      <w:pPr>
        <w:rPr>
          <w:b/>
          <w:bCs/>
        </w:rPr>
      </w:pPr>
      <w:r w:rsidRPr="00C41359">
        <w:rPr>
          <w:b/>
          <w:bCs/>
        </w:rPr>
        <w:t>Ort voller Hoffnung und Würde</w:t>
      </w:r>
    </w:p>
    <w:p w14:paraId="3327DC1B" w14:textId="77777777" w:rsidR="00C41359" w:rsidRPr="00C41359" w:rsidRDefault="00C41359" w:rsidP="00C41359">
      <w:r w:rsidRPr="00C41359">
        <w:t>Alfons Hargaßner, Geschäftsführer des Österreichischen Tierschutzvereins, freut die großzügige prominente Unterstützung: „Am Assisi-Hof in Stockerau haben wir unsere Vision vom Tierschutz mit Herzblut verwirklicht! Hier haben unsere 80 Schützlinge viel Platz, Freilauf und individuelle Betreuung – optimale Bedingungen für ein artgerechtes Leben. Unser täglicher Einsatz für das Wohl der Tiere ist ein Beispiel dafür, wie eine Welt aussehen kann, in der Mitgefühl und Respekt für alle Lebewesen im Mittelpunkt stehen.“</w:t>
      </w:r>
    </w:p>
    <w:p w14:paraId="55B2AB78" w14:textId="77777777" w:rsidR="00C41359" w:rsidRDefault="00C41359" w:rsidP="00C41359"/>
    <w:p w14:paraId="2AC883F7" w14:textId="099C8BFA" w:rsidR="00C41359" w:rsidRPr="00C41359" w:rsidRDefault="00C41359" w:rsidP="00C41359">
      <w:pPr>
        <w:rPr>
          <w:b/>
          <w:bCs/>
        </w:rPr>
      </w:pPr>
      <w:r w:rsidRPr="00C41359">
        <w:rPr>
          <w:b/>
          <w:bCs/>
        </w:rPr>
        <w:t>Mission: Retten, Pflegen, Vermitteln</w:t>
      </w:r>
    </w:p>
    <w:p w14:paraId="697B697A" w14:textId="77777777" w:rsidR="00C41359" w:rsidRPr="00C41359" w:rsidRDefault="00C41359" w:rsidP="00C41359">
      <w:r w:rsidRPr="00C41359">
        <w:t>In nur einem Jahr konnte der Assisi-Hof Stockerau bereits 195 Tieren das Leben retten und ihnen endlich die Pflege und Geborgenheit geben, die sie verdienen. Dazu zählen Esel, Mini-Schweine, Ziegen, Schafe, Katzen, Hunde, Kaninchen, Meerschweinchen und Chinchillas. 130 von ihnen konnten wir in ein neues, liebevolles Zuhause vermitteln.</w:t>
      </w:r>
    </w:p>
    <w:p w14:paraId="29067F73" w14:textId="77777777" w:rsidR="00C41359" w:rsidRDefault="00C41359" w:rsidP="00C41359"/>
    <w:p w14:paraId="5F0BA5B0" w14:textId="6DFDCE4A" w:rsidR="00C41359" w:rsidRDefault="00C41359" w:rsidP="00C41359">
      <w:r w:rsidRPr="00C41359">
        <w:rPr>
          <w:b/>
          <w:bCs/>
        </w:rPr>
        <w:t>Attersee Mai Wolf: Appell für Artenschutz</w:t>
      </w:r>
      <w:r w:rsidRPr="00C41359">
        <w:br/>
      </w:r>
      <w:r w:rsidR="009C4FCE" w:rsidRPr="009C4FCE">
        <w:t xml:space="preserve">Unsere erfolgreiche Tierschutzarbeit hat auch Christian Ludwig Attersee berührt und zu seiner Arbeit inspiriert. </w:t>
      </w:r>
      <w:r w:rsidR="000A7D78" w:rsidRPr="000A7D78">
        <w:t>Auch er hält es für</w:t>
      </w:r>
      <w:r w:rsidR="00437324">
        <w:t xml:space="preserve"> völlig</w:t>
      </w:r>
      <w:r w:rsidR="000A7D78" w:rsidRPr="000A7D78">
        <w:t xml:space="preserve"> falsch, den Schutzstatus des Wolfes in der EU herabzusetzen, um seinen Abschuss zu erleichtern</w:t>
      </w:r>
      <w:r w:rsidRPr="00C41359">
        <w:t>: „Mein Mai Wolf setzt ein starkes Zeichen für den Artenschutz. Das Werk symbolisiert den bedrohten Zustand unserer Natur und erinnert uns daran, dass viele Tierarten, wie der Wolf, in Österreich um ihr Überleben kämpfen.“</w:t>
      </w:r>
    </w:p>
    <w:p w14:paraId="365E6BAC" w14:textId="77777777" w:rsidR="009E1BCC" w:rsidRDefault="009E1BCC" w:rsidP="00C41359"/>
    <w:p w14:paraId="468F9928" w14:textId="3F29DE32" w:rsidR="009E1BCC" w:rsidRDefault="009E1BCC" w:rsidP="00C41359">
      <w:r>
        <w:t xml:space="preserve">Mehr Informationen zu Attersee </w:t>
      </w:r>
      <w:r w:rsidR="00300027">
        <w:t xml:space="preserve">und </w:t>
      </w:r>
      <w:r>
        <w:t>seinem Kunstwerk</w:t>
      </w:r>
      <w:r w:rsidR="00300027">
        <w:t xml:space="preserve"> „Mai Wolf“</w:t>
      </w:r>
      <w:r>
        <w:t xml:space="preserve">: </w:t>
      </w:r>
      <w:hyperlink r:id="rId8" w:history="1">
        <w:r w:rsidRPr="007E0DF3">
          <w:rPr>
            <w:rStyle w:val="Hyperlink"/>
          </w:rPr>
          <w:t>https://oe1.orf.at/programm/20241004/772106/Der-Maler-und-der-Wolf</w:t>
        </w:r>
      </w:hyperlink>
    </w:p>
    <w:p w14:paraId="16FD9D0E" w14:textId="77777777" w:rsidR="009E1BCC" w:rsidRPr="00C41359" w:rsidRDefault="009E1BCC" w:rsidP="00C41359"/>
    <w:p w14:paraId="5CE03471" w14:textId="74D259EF" w:rsidR="00C41359" w:rsidRPr="00C41359" w:rsidRDefault="00C41359" w:rsidP="00C41359">
      <w:r w:rsidRPr="00C41359">
        <w:t xml:space="preserve">Auch Goldschakal, Luchs, Fischotter, Biber oder Graureiher gelten bei Fischern, Landwirten und Jägern als lästige Störenfriede, die dezimiert werden sollten, weil sie ihre Erträge schmälern. Alfons Hargaßner dazu: „In Österreich sind über 300 Tierarten vom </w:t>
      </w:r>
      <w:r w:rsidRPr="00C41359">
        <w:lastRenderedPageBreak/>
        <w:t>Aussterben bedroht. Wir setzen uns mit aller Kraft für die Erhaltung ihrer Lebensräume ein“.</w:t>
      </w:r>
    </w:p>
    <w:p w14:paraId="205F6A05" w14:textId="569D1B8F" w:rsidR="00C41359" w:rsidRPr="00C41359" w:rsidRDefault="00C41359" w:rsidP="00C41359">
      <w:pPr>
        <w:rPr>
          <w:b/>
          <w:bCs/>
        </w:rPr>
      </w:pPr>
      <w:r w:rsidRPr="00C41359">
        <w:rPr>
          <w:b/>
          <w:bCs/>
        </w:rPr>
        <w:t>Unterstützen auch Sie den Assisi-Hof!</w:t>
      </w:r>
    </w:p>
    <w:p w14:paraId="717EB887" w14:textId="2C36B267" w:rsidR="008D5C40" w:rsidRPr="008D5C40" w:rsidRDefault="00C41359" w:rsidP="008D5C40">
      <w:r w:rsidRPr="00C41359">
        <w:t>Dank des Engagements der Stadt Stockerau, die das Grundstück zur Verfügung gestellt hat, und des Einsatzes eines engagierten Teams aus haupt- und ehrenamtlichen Mitarbeitern leistet der Assisi-Hof in Stockerau Pionierarbeit im Tierschutz. Bürgermeisterin Andrea Völkl: „Wir sind stolz, dieses Projekt in unserer Stadt zu haben. Es zeigt, was mit Engagement und Zusammenhalt möglich ist. Der Assisi-Hof hat auch weiterhin unsere volle Unterstützung“.</w:t>
      </w:r>
      <w:r w:rsidR="00D40B6D">
        <w:br/>
      </w:r>
      <w:r w:rsidRPr="00C41359">
        <w:t>Helfen Sie uns, Gutes zu tun! Mit jedem Attersee-Druck, den Sie kaufen, schenken Sie unseren Tieren eine bessere Zukunft.</w:t>
      </w:r>
    </w:p>
    <w:p w14:paraId="257A107A" w14:textId="77777777" w:rsidR="008D5C40" w:rsidRPr="008D5C40" w:rsidRDefault="008D5C40" w:rsidP="008D5C40"/>
    <w:p w14:paraId="56D6CE7E" w14:textId="77777777" w:rsidR="008D5C40" w:rsidRDefault="008D5C40" w:rsidP="008D5C40">
      <w:pPr>
        <w:rPr>
          <w:b/>
          <w:bCs/>
        </w:rPr>
      </w:pPr>
      <w:r w:rsidRPr="008D5C40">
        <w:rPr>
          <w:b/>
          <w:bCs/>
        </w:rPr>
        <w:t>Video: Attersee malt Mai Wolf für unsere Tiere</w:t>
      </w:r>
    </w:p>
    <w:p w14:paraId="1B39D6BC" w14:textId="6ABC8BB6" w:rsidR="00F6426E" w:rsidRDefault="009241FF" w:rsidP="008D5C40">
      <w:hyperlink r:id="rId9" w:history="1">
        <w:r w:rsidRPr="007B3A7D">
          <w:rPr>
            <w:rStyle w:val="Hyperlink"/>
          </w:rPr>
          <w:t>https://www.youtube.com/watch?v=RcU57eVFabI</w:t>
        </w:r>
      </w:hyperlink>
    </w:p>
    <w:p w14:paraId="4DD09012" w14:textId="77777777" w:rsidR="008C1DB2" w:rsidRDefault="008C1DB2" w:rsidP="008D5C40">
      <w:pPr>
        <w:rPr>
          <w:b/>
          <w:bCs/>
        </w:rPr>
      </w:pPr>
    </w:p>
    <w:p w14:paraId="09BC9E21" w14:textId="12652887" w:rsidR="008D5C40" w:rsidRDefault="008D5C40" w:rsidP="008D5C40">
      <w:pPr>
        <w:rPr>
          <w:b/>
          <w:bCs/>
        </w:rPr>
      </w:pPr>
      <w:r w:rsidRPr="008D5C40">
        <w:rPr>
          <w:b/>
          <w:bCs/>
        </w:rPr>
        <w:t>Video: Attersee besucht Assisi-Hof Stockerau</w:t>
      </w:r>
    </w:p>
    <w:p w14:paraId="1BFE4819" w14:textId="129512EF" w:rsidR="009241FF" w:rsidRDefault="009241FF" w:rsidP="008D5C40">
      <w:hyperlink r:id="rId10" w:history="1">
        <w:r w:rsidRPr="007B3A7D">
          <w:rPr>
            <w:rStyle w:val="Hyperlink"/>
          </w:rPr>
          <w:t>https://www.youtube.com/watch?v=5toMYOGUaSw</w:t>
        </w:r>
      </w:hyperlink>
    </w:p>
    <w:p w14:paraId="240B101D" w14:textId="77777777" w:rsidR="008D5C40" w:rsidRPr="008D5C40" w:rsidRDefault="008D5C40" w:rsidP="008D5C40">
      <w:pPr>
        <w:rPr>
          <w:b/>
          <w:bCs/>
        </w:rPr>
      </w:pPr>
    </w:p>
    <w:p w14:paraId="5775DDE2" w14:textId="77777777" w:rsidR="008D5C40" w:rsidRDefault="008D5C40" w:rsidP="008D5C40">
      <w:pPr>
        <w:rPr>
          <w:b/>
          <w:bCs/>
        </w:rPr>
      </w:pPr>
      <w:r w:rsidRPr="008D5C40">
        <w:rPr>
          <w:b/>
          <w:bCs/>
        </w:rPr>
        <w:t>Fotolink:</w:t>
      </w:r>
    </w:p>
    <w:p w14:paraId="2E68FFF9" w14:textId="217874D4" w:rsidR="00905C5D" w:rsidRDefault="00905C5D" w:rsidP="008D5C40">
      <w:hyperlink r:id="rId11" w:history="1">
        <w:r w:rsidRPr="00033B53">
          <w:rPr>
            <w:rStyle w:val="Hyperlink"/>
          </w:rPr>
          <w:t>https://shorturl.at/9cesM</w:t>
        </w:r>
      </w:hyperlink>
    </w:p>
    <w:p w14:paraId="6DFFE1F6" w14:textId="77777777" w:rsidR="00905C5D" w:rsidRPr="00905C5D" w:rsidRDefault="00905C5D" w:rsidP="008D5C40"/>
    <w:p w14:paraId="7EE9D97E" w14:textId="77777777" w:rsidR="008D5C40" w:rsidRPr="008D5C40" w:rsidRDefault="008D5C40" w:rsidP="008D5C40">
      <w:pPr>
        <w:rPr>
          <w:b/>
          <w:bCs/>
        </w:rPr>
      </w:pPr>
      <w:r w:rsidRPr="008D5C40">
        <w:rPr>
          <w:b/>
          <w:bCs/>
        </w:rPr>
        <w:t>Rückfragen &amp; Kontakt:</w:t>
      </w:r>
    </w:p>
    <w:p w14:paraId="6C49B4BA" w14:textId="77777777" w:rsidR="008D5C40" w:rsidRPr="008D5C40" w:rsidRDefault="008D5C40" w:rsidP="008D5C40">
      <w:r w:rsidRPr="008D5C40">
        <w:t>Alexios Wiklund</w:t>
      </w:r>
    </w:p>
    <w:p w14:paraId="62A72A72" w14:textId="77777777" w:rsidR="008D5C40" w:rsidRPr="008D5C40" w:rsidRDefault="008D5C40" w:rsidP="008D5C40">
      <w:r w:rsidRPr="008D5C40">
        <w:t>Presse und Öffentlichkeitsarbeit</w:t>
      </w:r>
    </w:p>
    <w:p w14:paraId="42144064" w14:textId="77777777" w:rsidR="008D5C40" w:rsidRPr="008D5C40" w:rsidRDefault="008D5C40" w:rsidP="008D5C40">
      <w:r w:rsidRPr="008D5C40">
        <w:t>0660/730 42 91</w:t>
      </w:r>
    </w:p>
    <w:p w14:paraId="1DF7022A" w14:textId="77777777" w:rsidR="008D5C40" w:rsidRPr="008D5C40" w:rsidRDefault="008D5C40" w:rsidP="008D5C40">
      <w:r w:rsidRPr="008D5C40">
        <w:t>wiklund@tierschutzverein.at</w:t>
      </w:r>
    </w:p>
    <w:p w14:paraId="7202B065" w14:textId="7AC50F0D" w:rsidR="00A722C3" w:rsidRPr="00E510AB" w:rsidRDefault="00C2741B" w:rsidP="008D5C40">
      <w:pPr>
        <w:rPr>
          <w:u w:val="single"/>
        </w:rPr>
      </w:pPr>
      <w:hyperlink r:id="rId12" w:history="1">
        <w:r w:rsidRPr="007B3A7D">
          <w:rPr>
            <w:rStyle w:val="Hyperlink"/>
          </w:rPr>
          <w:t>www.tierschutzverein.at/presse</w:t>
        </w:r>
      </w:hyperlink>
    </w:p>
    <w:sectPr w:rsidR="00A722C3" w:rsidRPr="00E510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C40"/>
    <w:rsid w:val="0003458D"/>
    <w:rsid w:val="000633C9"/>
    <w:rsid w:val="0009777F"/>
    <w:rsid w:val="000A7D78"/>
    <w:rsid w:val="0010447E"/>
    <w:rsid w:val="0015521E"/>
    <w:rsid w:val="001B2FA5"/>
    <w:rsid w:val="001F4DF5"/>
    <w:rsid w:val="002F241B"/>
    <w:rsid w:val="00300027"/>
    <w:rsid w:val="0031205E"/>
    <w:rsid w:val="003432C3"/>
    <w:rsid w:val="003C64A2"/>
    <w:rsid w:val="003E3B73"/>
    <w:rsid w:val="0043500B"/>
    <w:rsid w:val="00437324"/>
    <w:rsid w:val="00475D38"/>
    <w:rsid w:val="004B07AA"/>
    <w:rsid w:val="004E5225"/>
    <w:rsid w:val="004F25DB"/>
    <w:rsid w:val="0050779E"/>
    <w:rsid w:val="005418CF"/>
    <w:rsid w:val="0057013F"/>
    <w:rsid w:val="005708E4"/>
    <w:rsid w:val="005D325C"/>
    <w:rsid w:val="0060352B"/>
    <w:rsid w:val="00641306"/>
    <w:rsid w:val="00644B16"/>
    <w:rsid w:val="00651ADA"/>
    <w:rsid w:val="00674CF5"/>
    <w:rsid w:val="006C4CE1"/>
    <w:rsid w:val="00704E14"/>
    <w:rsid w:val="00716A08"/>
    <w:rsid w:val="00747257"/>
    <w:rsid w:val="007556C3"/>
    <w:rsid w:val="007566E5"/>
    <w:rsid w:val="00765796"/>
    <w:rsid w:val="008264D6"/>
    <w:rsid w:val="00833F6C"/>
    <w:rsid w:val="008903F8"/>
    <w:rsid w:val="00895FE1"/>
    <w:rsid w:val="008C1DB2"/>
    <w:rsid w:val="008D5C40"/>
    <w:rsid w:val="00905C5D"/>
    <w:rsid w:val="009241FF"/>
    <w:rsid w:val="00960D5B"/>
    <w:rsid w:val="009C4FCE"/>
    <w:rsid w:val="009E1BCC"/>
    <w:rsid w:val="00A30751"/>
    <w:rsid w:val="00A535FF"/>
    <w:rsid w:val="00A6649B"/>
    <w:rsid w:val="00A722C3"/>
    <w:rsid w:val="00AE5B67"/>
    <w:rsid w:val="00B81013"/>
    <w:rsid w:val="00C17635"/>
    <w:rsid w:val="00C2741B"/>
    <w:rsid w:val="00C41359"/>
    <w:rsid w:val="00C5717A"/>
    <w:rsid w:val="00CD46D7"/>
    <w:rsid w:val="00D124D6"/>
    <w:rsid w:val="00D308BE"/>
    <w:rsid w:val="00D40B6D"/>
    <w:rsid w:val="00DE0410"/>
    <w:rsid w:val="00DF5F3C"/>
    <w:rsid w:val="00E13A74"/>
    <w:rsid w:val="00E1670D"/>
    <w:rsid w:val="00E510AB"/>
    <w:rsid w:val="00E67978"/>
    <w:rsid w:val="00ED4C34"/>
    <w:rsid w:val="00F20988"/>
    <w:rsid w:val="00F30EED"/>
    <w:rsid w:val="00F6426E"/>
    <w:rsid w:val="00F66E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B0227"/>
  <w15:chartTrackingRefBased/>
  <w15:docId w15:val="{9EF4D72D-4A7C-488A-85FA-F9EB12F4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D5C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8D5C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8D5C4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8D5C4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8D5C40"/>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8D5C40"/>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D5C40"/>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8D5C40"/>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D5C40"/>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D5C4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8D5C4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8D5C40"/>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8D5C40"/>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8D5C40"/>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8D5C40"/>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8D5C40"/>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8D5C40"/>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8D5C40"/>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8D5C4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D5C4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8D5C4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D5C40"/>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8D5C4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D5C40"/>
    <w:rPr>
      <w:i/>
      <w:iCs/>
      <w:color w:val="404040" w:themeColor="text1" w:themeTint="BF"/>
    </w:rPr>
  </w:style>
  <w:style w:type="paragraph" w:styleId="Listenabsatz">
    <w:name w:val="List Paragraph"/>
    <w:basedOn w:val="Standard"/>
    <w:uiPriority w:val="34"/>
    <w:qFormat/>
    <w:rsid w:val="008D5C40"/>
    <w:pPr>
      <w:ind w:left="720"/>
      <w:contextualSpacing/>
    </w:pPr>
  </w:style>
  <w:style w:type="character" w:styleId="IntensiveHervorhebung">
    <w:name w:val="Intense Emphasis"/>
    <w:basedOn w:val="Absatz-Standardschriftart"/>
    <w:uiPriority w:val="21"/>
    <w:qFormat/>
    <w:rsid w:val="008D5C40"/>
    <w:rPr>
      <w:i/>
      <w:iCs/>
      <w:color w:val="0F4761" w:themeColor="accent1" w:themeShade="BF"/>
    </w:rPr>
  </w:style>
  <w:style w:type="paragraph" w:styleId="IntensivesZitat">
    <w:name w:val="Intense Quote"/>
    <w:basedOn w:val="Standard"/>
    <w:next w:val="Standard"/>
    <w:link w:val="IntensivesZitatZchn"/>
    <w:uiPriority w:val="30"/>
    <w:qFormat/>
    <w:rsid w:val="008D5C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8D5C40"/>
    <w:rPr>
      <w:i/>
      <w:iCs/>
      <w:color w:val="0F4761" w:themeColor="accent1" w:themeShade="BF"/>
    </w:rPr>
  </w:style>
  <w:style w:type="character" w:styleId="IntensiverVerweis">
    <w:name w:val="Intense Reference"/>
    <w:basedOn w:val="Absatz-Standardschriftart"/>
    <w:uiPriority w:val="32"/>
    <w:qFormat/>
    <w:rsid w:val="008D5C40"/>
    <w:rPr>
      <w:b/>
      <w:bCs/>
      <w:smallCaps/>
      <w:color w:val="0F4761" w:themeColor="accent1" w:themeShade="BF"/>
      <w:spacing w:val="5"/>
    </w:rPr>
  </w:style>
  <w:style w:type="character" w:styleId="Hyperlink">
    <w:name w:val="Hyperlink"/>
    <w:basedOn w:val="Absatz-Standardschriftart"/>
    <w:uiPriority w:val="99"/>
    <w:unhideWhenUsed/>
    <w:rsid w:val="008D5C40"/>
    <w:rPr>
      <w:color w:val="467886" w:themeColor="hyperlink"/>
      <w:u w:val="single"/>
    </w:rPr>
  </w:style>
  <w:style w:type="character" w:styleId="NichtaufgelsteErwhnung">
    <w:name w:val="Unresolved Mention"/>
    <w:basedOn w:val="Absatz-Standardschriftart"/>
    <w:uiPriority w:val="99"/>
    <w:semiHidden/>
    <w:unhideWhenUsed/>
    <w:rsid w:val="008D5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554533">
      <w:bodyDiv w:val="1"/>
      <w:marLeft w:val="0"/>
      <w:marRight w:val="0"/>
      <w:marTop w:val="0"/>
      <w:marBottom w:val="0"/>
      <w:divBdr>
        <w:top w:val="none" w:sz="0" w:space="0" w:color="auto"/>
        <w:left w:val="none" w:sz="0" w:space="0" w:color="auto"/>
        <w:bottom w:val="none" w:sz="0" w:space="0" w:color="auto"/>
        <w:right w:val="none" w:sz="0" w:space="0" w:color="auto"/>
      </w:divBdr>
    </w:div>
    <w:div w:id="248151074">
      <w:bodyDiv w:val="1"/>
      <w:marLeft w:val="0"/>
      <w:marRight w:val="0"/>
      <w:marTop w:val="0"/>
      <w:marBottom w:val="0"/>
      <w:divBdr>
        <w:top w:val="none" w:sz="0" w:space="0" w:color="auto"/>
        <w:left w:val="none" w:sz="0" w:space="0" w:color="auto"/>
        <w:bottom w:val="none" w:sz="0" w:space="0" w:color="auto"/>
        <w:right w:val="none" w:sz="0" w:space="0" w:color="auto"/>
      </w:divBdr>
    </w:div>
    <w:div w:id="1506166975">
      <w:bodyDiv w:val="1"/>
      <w:marLeft w:val="0"/>
      <w:marRight w:val="0"/>
      <w:marTop w:val="0"/>
      <w:marBottom w:val="0"/>
      <w:divBdr>
        <w:top w:val="none" w:sz="0" w:space="0" w:color="auto"/>
        <w:left w:val="none" w:sz="0" w:space="0" w:color="auto"/>
        <w:bottom w:val="none" w:sz="0" w:space="0" w:color="auto"/>
        <w:right w:val="none" w:sz="0" w:space="0" w:color="auto"/>
      </w:divBdr>
    </w:div>
    <w:div w:id="209500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e1.orf.at/programm/20241004/772106/Der-Maler-und-der-Wolf"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ierschutzverein.at/pres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horturl.at/9cesM" TargetMode="External"/><Relationship Id="rId5" Type="http://schemas.openxmlformats.org/officeDocument/2006/relationships/styles" Target="styles.xml"/><Relationship Id="rId10" Type="http://schemas.openxmlformats.org/officeDocument/2006/relationships/hyperlink" Target="https://www.youtube.com/watch?v=5toMYOGUaSw" TargetMode="External"/><Relationship Id="rId4" Type="http://schemas.openxmlformats.org/officeDocument/2006/relationships/numbering" Target="numbering.xml"/><Relationship Id="rId9" Type="http://schemas.openxmlformats.org/officeDocument/2006/relationships/hyperlink" Target="https://www.youtube.com/watch?v=RcU57eVFabI"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FE9BBF-86C2-4DEA-896F-A3AFEEF403A0}">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2.xml><?xml version="1.0" encoding="utf-8"?>
<ds:datastoreItem xmlns:ds="http://schemas.openxmlformats.org/officeDocument/2006/customXml" ds:itemID="{E28ABBCB-0517-4D28-8824-DFEC77784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12E319-B3BD-48A6-83C9-7B7F2E204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4306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70</cp:revision>
  <cp:lastPrinted>2024-10-07T11:00:00Z</cp:lastPrinted>
  <dcterms:created xsi:type="dcterms:W3CDTF">2024-10-07T09:06:00Z</dcterms:created>
  <dcterms:modified xsi:type="dcterms:W3CDTF">2024-10-07T12:38:00Z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