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91650" w14:textId="79CD087A" w:rsidR="00263364" w:rsidRDefault="00263364" w:rsidP="00B66ABC">
      <w:pPr>
        <w:rPr>
          <w:b/>
          <w:bCs/>
        </w:rPr>
      </w:pPr>
      <w:r w:rsidRPr="00263364">
        <w:rPr>
          <w:b/>
          <w:bCs/>
        </w:rPr>
        <w:t xml:space="preserve">Österreichischer Tierschutzverein lädt </w:t>
      </w:r>
      <w:r>
        <w:rPr>
          <w:b/>
          <w:bCs/>
        </w:rPr>
        <w:t xml:space="preserve">am 13 April </w:t>
      </w:r>
      <w:r w:rsidRPr="00263364">
        <w:rPr>
          <w:b/>
          <w:bCs/>
        </w:rPr>
        <w:t>zum Ostermarkt am Assisi-Hof in Stockerau</w:t>
      </w:r>
    </w:p>
    <w:p w14:paraId="500E2A5E" w14:textId="77777777" w:rsidR="00263364" w:rsidRDefault="00263364" w:rsidP="00B66ABC">
      <w:pPr>
        <w:rPr>
          <w:b/>
          <w:bCs/>
        </w:rPr>
      </w:pPr>
    </w:p>
    <w:p w14:paraId="5A6B7442" w14:textId="45EE427A" w:rsidR="00B66ABC" w:rsidRPr="00B66ABC" w:rsidRDefault="00B66ABC" w:rsidP="00B66ABC">
      <w:pPr>
        <w:rPr>
          <w:b/>
          <w:bCs/>
        </w:rPr>
      </w:pPr>
      <w:r w:rsidRPr="00B66ABC">
        <w:rPr>
          <w:b/>
          <w:bCs/>
        </w:rPr>
        <w:t>OTS (Wien/Stockerau) Am Sonntag, dem 13. April 2025, verwandelt sich der Assisi-Hof in Stockerau in einen fröhlich-bunten Ostermarkt. Unter dem Motto „Feiern, Staunen und Helfen“ erwarten die Besucher*innen ein abwechslungsreiches Programm mit Hof-Führungen, kulinarische Köstlichkeiten und ganz besondere Begegnungen mit den tierischen Bewohnern des Hofs.</w:t>
      </w:r>
    </w:p>
    <w:p w14:paraId="64ACB040" w14:textId="77777777" w:rsidR="00B66ABC" w:rsidRPr="00B66ABC" w:rsidRDefault="00B66ABC" w:rsidP="00B66ABC"/>
    <w:p w14:paraId="7FD5413C" w14:textId="77777777" w:rsidR="001466AE" w:rsidRDefault="00B66ABC" w:rsidP="00B66ABC">
      <w:r w:rsidRPr="00B66ABC">
        <w:t xml:space="preserve">Von 11:00 bis 17:00 Uhr können Groß und Klein die einzigartige Atmosphäre unseres Tierschutzhofes erleben. </w:t>
      </w:r>
    </w:p>
    <w:p w14:paraId="6757E051" w14:textId="7E362FD0" w:rsidR="00B66ABC" w:rsidRPr="00B66ABC" w:rsidRDefault="001466AE" w:rsidP="00B66ABC">
      <w:r>
        <w:br/>
      </w:r>
      <w:r w:rsidR="00B66ABC" w:rsidRPr="00B66ABC">
        <w:rPr>
          <w:b/>
          <w:bCs/>
        </w:rPr>
        <w:t>Highlights des Tages:</w:t>
      </w:r>
      <w:r w:rsidR="00B66ABC" w:rsidRPr="00B66ABC">
        <w:br/>
        <w:t>• Spannende Hofführungen (um 12:00, 14:00 und 16:00 Uhr), die Einblicke in unsere Tierschutzarbeit und die berührenden Geschichten unserer geretteten Tiere geben.</w:t>
      </w:r>
      <w:r w:rsidR="00B66ABC" w:rsidRPr="00B66ABC">
        <w:br/>
        <w:t>• Ein Kinderprogramm, das keine Wünsche offenlässt – Spaß und Abenteuer garantiert!</w:t>
      </w:r>
      <w:r w:rsidR="00B66ABC" w:rsidRPr="00B66ABC">
        <w:br/>
        <w:t>• Handgefertigte Geschenkideen und Produkte von lokalen Aussteller*innen, perfekt für Ostern.</w:t>
      </w:r>
      <w:r w:rsidR="00B66ABC" w:rsidRPr="00B66ABC">
        <w:br/>
        <w:t>• Vegetarische Leckerbissen – Genuss mit gutem Gewissen!</w:t>
      </w:r>
      <w:r w:rsidR="00B66ABC" w:rsidRPr="00B66ABC">
        <w:br/>
        <w:t>• Ein Flohmarkt, der Tierfreund*innen zum Stöbern nach dem perfekten Schnäppchen einlädt.</w:t>
      </w:r>
    </w:p>
    <w:p w14:paraId="22580BF3" w14:textId="77777777" w:rsidR="00B66ABC" w:rsidRDefault="00B66ABC" w:rsidP="00B66ABC"/>
    <w:p w14:paraId="3145632F" w14:textId="4FF26D4D" w:rsidR="00B66ABC" w:rsidRPr="00B66ABC" w:rsidRDefault="00B66ABC" w:rsidP="00B66ABC">
      <w:pPr>
        <w:rPr>
          <w:b/>
          <w:bCs/>
        </w:rPr>
      </w:pPr>
      <w:r w:rsidRPr="00B66ABC">
        <w:rPr>
          <w:b/>
          <w:bCs/>
        </w:rPr>
        <w:t>Fest für Familie und Tierschutz</w:t>
      </w:r>
    </w:p>
    <w:p w14:paraId="4DFAE128" w14:textId="77777777" w:rsidR="00B66ABC" w:rsidRPr="00B66ABC" w:rsidRDefault="00B66ABC" w:rsidP="00B66ABC">
      <w:r w:rsidRPr="00B66ABC">
        <w:t>Der Ostermarkt ist nicht nur eine Gelegenheit, den Zauber der Osterzeit zu spüren, sondern auch aktiv den Tierschutz zu unterstützen. Jedes gekaufte Produkt und jede Spende helfen uns, den Tieren, die oft aus leidvollen Situationen zu uns kommen, ein besseres Leben zu ermöglichen.</w:t>
      </w:r>
    </w:p>
    <w:p w14:paraId="754F2A19" w14:textId="77777777" w:rsidR="00B66ABC" w:rsidRDefault="00B66ABC" w:rsidP="00B66ABC"/>
    <w:p w14:paraId="2C9CA8A1" w14:textId="26CF2F1D" w:rsidR="00B66ABC" w:rsidRPr="00B66ABC" w:rsidRDefault="00B66ABC" w:rsidP="00B66ABC">
      <w:pPr>
        <w:rPr>
          <w:b/>
          <w:bCs/>
        </w:rPr>
      </w:pPr>
      <w:r w:rsidRPr="00B66ABC">
        <w:rPr>
          <w:b/>
          <w:bCs/>
        </w:rPr>
        <w:t>Vorzeigeprojekt Assisi-Hof in Stockerau</w:t>
      </w:r>
    </w:p>
    <w:p w14:paraId="10FDEDF3" w14:textId="77777777" w:rsidR="00B66ABC" w:rsidRPr="00B66ABC" w:rsidRDefault="00B66ABC" w:rsidP="00B66ABC">
      <w:r w:rsidRPr="00B66ABC">
        <w:t>Auf dem 16.400 Quadratmeter großen Areal des Assisi-Hofs finden Tiere wie Esel, Katzen, Hunde, Ziegen, Schafe und Kaninchen ein Zuhause, in dem sie erstmals erleben, was Mitgefühl und Fürsorge bedeuten. Sie können ihre natürlichen Verhaltensweisen ausleben und so lange bleiben, bis ein neues Zuhause gefunden wurde. Oder sie erhalten wie unsere Minischweine einen dauerhaften Platz.</w:t>
      </w:r>
      <w:r w:rsidRPr="00B66ABC">
        <w:br/>
      </w:r>
      <w:hyperlink r:id="rId8" w:history="1">
        <w:r w:rsidRPr="00B66ABC">
          <w:rPr>
            <w:rStyle w:val="Hyperlink"/>
          </w:rPr>
          <w:t>https://tierschutzverein.at/presse/assisi-hof-stockerau/</w:t>
        </w:r>
      </w:hyperlink>
    </w:p>
    <w:p w14:paraId="4DCB5532" w14:textId="77777777" w:rsidR="00B66ABC" w:rsidRDefault="00B66ABC" w:rsidP="00B66ABC"/>
    <w:p w14:paraId="789E455C" w14:textId="790EF49E" w:rsidR="00B66ABC" w:rsidRPr="00B66ABC" w:rsidRDefault="00B66ABC" w:rsidP="00B66ABC">
      <w:r w:rsidRPr="00B66ABC">
        <w:t>Wir bitten die Besucher*innen, aus Rücksicht auf unsere Tiere keine eigenen Hunde mitzubringen. Diese Entscheidung wurde mit Blick auf das Wohl unserer Schützlinge getroffen – vielen Dank für Ihr Verständnis!</w:t>
      </w:r>
    </w:p>
    <w:p w14:paraId="16D30B6A" w14:textId="77777777" w:rsidR="00B66ABC" w:rsidRDefault="00B66ABC" w:rsidP="00B66ABC"/>
    <w:p w14:paraId="6AD7E290" w14:textId="0C904C7D" w:rsidR="00B66ABC" w:rsidRPr="00B66ABC" w:rsidRDefault="00B66ABC" w:rsidP="00B66ABC">
      <w:r w:rsidRPr="00B66ABC">
        <w:rPr>
          <w:b/>
          <w:bCs/>
        </w:rPr>
        <w:t>Alle Infos auf einen Blick:</w:t>
      </w:r>
      <w:r w:rsidRPr="00B66ABC">
        <w:br/>
        <w:t>• Datum: Sonntag, 13. April 2025</w:t>
      </w:r>
      <w:r w:rsidRPr="00B66ABC">
        <w:br/>
        <w:t>• Zeit: 11:00 – 17:00 Uhr</w:t>
      </w:r>
      <w:r w:rsidRPr="00B66ABC">
        <w:br/>
        <w:t>• Ort: Assisi-Hof Stockerau (Donaulände-Uferweg 58, 2000 Stockerau)</w:t>
      </w:r>
    </w:p>
    <w:p w14:paraId="22DB9557" w14:textId="77777777" w:rsidR="00B66ABC" w:rsidRDefault="00B66ABC" w:rsidP="00B66ABC"/>
    <w:p w14:paraId="771BB029" w14:textId="3969973B" w:rsidR="00B66ABC" w:rsidRPr="00B66ABC" w:rsidRDefault="00B66ABC" w:rsidP="00B66ABC">
      <w:r w:rsidRPr="00B66ABC">
        <w:t>Kommen Sie vorbei, erleben Sie die besondere Stimmung des Assisi-Hofs und setzen Sie gemeinsam mit uns ein Zeichen für den Tierschutz. Wir – und unsere tierischen Bewohner – freuen uns auf Ihren Besuch!</w:t>
      </w:r>
    </w:p>
    <w:p w14:paraId="70476A9A" w14:textId="77777777" w:rsidR="00B66ABC" w:rsidRDefault="00B66ABC" w:rsidP="00B66ABC"/>
    <w:p w14:paraId="7C420CDA" w14:textId="5CFCFB74" w:rsidR="00B66ABC" w:rsidRPr="00B66ABC" w:rsidRDefault="00B66ABC" w:rsidP="00B66ABC">
      <w:r w:rsidRPr="00B66ABC">
        <w:rPr>
          <w:b/>
          <w:bCs/>
        </w:rPr>
        <w:t>Rückfragen &amp; Kontakt:</w:t>
      </w:r>
      <w:r w:rsidRPr="00B66ABC">
        <w:br/>
        <w:t>Alexios Wiklund</w:t>
      </w:r>
      <w:r w:rsidRPr="00B66ABC">
        <w:br/>
        <w:t>Presse- und Öffentlichkeitsarbeit</w:t>
      </w:r>
      <w:r w:rsidRPr="00B66ABC">
        <w:br/>
        <w:t>0660/730 42 91</w:t>
      </w:r>
      <w:r w:rsidRPr="00B66ABC">
        <w:br/>
      </w:r>
      <w:hyperlink r:id="rId9" w:history="1">
        <w:r w:rsidRPr="00B66ABC">
          <w:rPr>
            <w:rStyle w:val="Hyperlink"/>
          </w:rPr>
          <w:t>wiklund@tierschutzverein.a</w:t>
        </w:r>
      </w:hyperlink>
      <w:r w:rsidRPr="00B66ABC">
        <w:t>t</w:t>
      </w:r>
      <w:r w:rsidRPr="00B66ABC">
        <w:br/>
      </w:r>
      <w:hyperlink r:id="rId10" w:history="1">
        <w:r w:rsidRPr="00B66ABC">
          <w:rPr>
            <w:rStyle w:val="Hyperlink"/>
          </w:rPr>
          <w:t>www.tierschutzverein.at/presse</w:t>
        </w:r>
      </w:hyperlink>
    </w:p>
    <w:p w14:paraId="35BEDC2D" w14:textId="77777777" w:rsidR="00A722C3" w:rsidRPr="00B66ABC" w:rsidRDefault="00A722C3"/>
    <w:sectPr w:rsidR="00A722C3" w:rsidRPr="00B66A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D4BB7"/>
    <w:multiLevelType w:val="multilevel"/>
    <w:tmpl w:val="FC1C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D279F"/>
    <w:multiLevelType w:val="multilevel"/>
    <w:tmpl w:val="67D6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8413858">
    <w:abstractNumId w:val="1"/>
  </w:num>
  <w:num w:numId="2" w16cid:durableId="153819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E1"/>
    <w:rsid w:val="00047A55"/>
    <w:rsid w:val="001243E1"/>
    <w:rsid w:val="001466AE"/>
    <w:rsid w:val="00191DA2"/>
    <w:rsid w:val="00263364"/>
    <w:rsid w:val="002E1EFF"/>
    <w:rsid w:val="00432E12"/>
    <w:rsid w:val="00532A49"/>
    <w:rsid w:val="00561A4D"/>
    <w:rsid w:val="005D5CC9"/>
    <w:rsid w:val="00786A43"/>
    <w:rsid w:val="007A4C66"/>
    <w:rsid w:val="008260C8"/>
    <w:rsid w:val="009B2F89"/>
    <w:rsid w:val="00A00837"/>
    <w:rsid w:val="00A722C3"/>
    <w:rsid w:val="00B66ABC"/>
    <w:rsid w:val="00C7765F"/>
    <w:rsid w:val="00E66444"/>
    <w:rsid w:val="00E67978"/>
    <w:rsid w:val="00F36D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7C45"/>
  <w15:chartTrackingRefBased/>
  <w15:docId w15:val="{40EA62F9-F114-4576-A47E-4D5E81A4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4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24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243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243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243E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243E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243E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243E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243E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43E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243E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243E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243E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243E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243E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243E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243E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243E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243E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243E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243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243E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243E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243E1"/>
    <w:rPr>
      <w:i/>
      <w:iCs/>
      <w:color w:val="404040" w:themeColor="text1" w:themeTint="BF"/>
    </w:rPr>
  </w:style>
  <w:style w:type="paragraph" w:styleId="Listenabsatz">
    <w:name w:val="List Paragraph"/>
    <w:basedOn w:val="Standard"/>
    <w:uiPriority w:val="34"/>
    <w:qFormat/>
    <w:rsid w:val="001243E1"/>
    <w:pPr>
      <w:ind w:left="720"/>
      <w:contextualSpacing/>
    </w:pPr>
  </w:style>
  <w:style w:type="character" w:styleId="IntensiveHervorhebung">
    <w:name w:val="Intense Emphasis"/>
    <w:basedOn w:val="Absatz-Standardschriftart"/>
    <w:uiPriority w:val="21"/>
    <w:qFormat/>
    <w:rsid w:val="001243E1"/>
    <w:rPr>
      <w:i/>
      <w:iCs/>
      <w:color w:val="0F4761" w:themeColor="accent1" w:themeShade="BF"/>
    </w:rPr>
  </w:style>
  <w:style w:type="paragraph" w:styleId="IntensivesZitat">
    <w:name w:val="Intense Quote"/>
    <w:basedOn w:val="Standard"/>
    <w:next w:val="Standard"/>
    <w:link w:val="IntensivesZitatZchn"/>
    <w:uiPriority w:val="30"/>
    <w:qFormat/>
    <w:rsid w:val="00124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243E1"/>
    <w:rPr>
      <w:i/>
      <w:iCs/>
      <w:color w:val="0F4761" w:themeColor="accent1" w:themeShade="BF"/>
    </w:rPr>
  </w:style>
  <w:style w:type="character" w:styleId="IntensiverVerweis">
    <w:name w:val="Intense Reference"/>
    <w:basedOn w:val="Absatz-Standardschriftart"/>
    <w:uiPriority w:val="32"/>
    <w:qFormat/>
    <w:rsid w:val="001243E1"/>
    <w:rPr>
      <w:b/>
      <w:bCs/>
      <w:smallCaps/>
      <w:color w:val="0F4761" w:themeColor="accent1" w:themeShade="BF"/>
      <w:spacing w:val="5"/>
    </w:rPr>
  </w:style>
  <w:style w:type="character" w:styleId="Hyperlink">
    <w:name w:val="Hyperlink"/>
    <w:basedOn w:val="Absatz-Standardschriftart"/>
    <w:uiPriority w:val="99"/>
    <w:unhideWhenUsed/>
    <w:rsid w:val="00B66ABC"/>
    <w:rPr>
      <w:color w:val="467886" w:themeColor="hyperlink"/>
      <w:u w:val="single"/>
    </w:rPr>
  </w:style>
  <w:style w:type="character" w:styleId="NichtaufgelsteErwhnung">
    <w:name w:val="Unresolved Mention"/>
    <w:basedOn w:val="Absatz-Standardschriftart"/>
    <w:uiPriority w:val="99"/>
    <w:semiHidden/>
    <w:unhideWhenUsed/>
    <w:rsid w:val="00B6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80706">
      <w:bodyDiv w:val="1"/>
      <w:marLeft w:val="0"/>
      <w:marRight w:val="0"/>
      <w:marTop w:val="0"/>
      <w:marBottom w:val="0"/>
      <w:divBdr>
        <w:top w:val="none" w:sz="0" w:space="0" w:color="auto"/>
        <w:left w:val="none" w:sz="0" w:space="0" w:color="auto"/>
        <w:bottom w:val="none" w:sz="0" w:space="0" w:color="auto"/>
        <w:right w:val="none" w:sz="0" w:space="0" w:color="auto"/>
      </w:divBdr>
    </w:div>
    <w:div w:id="611282179">
      <w:bodyDiv w:val="1"/>
      <w:marLeft w:val="0"/>
      <w:marRight w:val="0"/>
      <w:marTop w:val="0"/>
      <w:marBottom w:val="0"/>
      <w:divBdr>
        <w:top w:val="none" w:sz="0" w:space="0" w:color="auto"/>
        <w:left w:val="none" w:sz="0" w:space="0" w:color="auto"/>
        <w:bottom w:val="none" w:sz="0" w:space="0" w:color="auto"/>
        <w:right w:val="none" w:sz="0" w:space="0" w:color="auto"/>
      </w:divBdr>
    </w:div>
    <w:div w:id="1667588816">
      <w:bodyDiv w:val="1"/>
      <w:marLeft w:val="0"/>
      <w:marRight w:val="0"/>
      <w:marTop w:val="0"/>
      <w:marBottom w:val="0"/>
      <w:divBdr>
        <w:top w:val="none" w:sz="0" w:space="0" w:color="auto"/>
        <w:left w:val="none" w:sz="0" w:space="0" w:color="auto"/>
        <w:bottom w:val="none" w:sz="0" w:space="0" w:color="auto"/>
        <w:right w:val="none" w:sz="0" w:space="0" w:color="auto"/>
      </w:divBdr>
    </w:div>
    <w:div w:id="17730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assisi-hof-stocker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ierschutzverein.at/presse" TargetMode="External"/><Relationship Id="rId4" Type="http://schemas.openxmlformats.org/officeDocument/2006/relationships/numbering" Target="numbering.xml"/><Relationship Id="rId9" Type="http://schemas.openxmlformats.org/officeDocument/2006/relationships/hyperlink" Target="http://wiklund@tierschutzverein.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9EF1F-33B4-486A-804D-8EBBE7FA3162}">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465DFB75-A9EE-414E-BA03-7BC2E8B9CBDD}">
  <ds:schemaRefs>
    <ds:schemaRef ds:uri="http://schemas.microsoft.com/sharepoint/v3/contenttype/forms"/>
  </ds:schemaRefs>
</ds:datastoreItem>
</file>

<file path=customXml/itemProps3.xml><?xml version="1.0" encoding="utf-8"?>
<ds:datastoreItem xmlns:ds="http://schemas.openxmlformats.org/officeDocument/2006/customXml" ds:itemID="{8AB4706A-6E23-47D5-8254-FFDF8633D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2382</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15</cp:revision>
  <dcterms:created xsi:type="dcterms:W3CDTF">2025-01-28T14:50:00Z</dcterms:created>
  <dcterms:modified xsi:type="dcterms:W3CDTF">2025-01-29T09:55:00Z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