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E86F6" w14:textId="3682D6E5" w:rsidR="00AF2CD8" w:rsidRDefault="00AF2CD8" w:rsidP="00AF2CD8">
      <w:pPr>
        <w:rPr>
          <w:b/>
          <w:bCs/>
        </w:rPr>
      </w:pPr>
      <w:r w:rsidRPr="00731784">
        <w:rPr>
          <w:b/>
          <w:bCs/>
        </w:rPr>
        <w:t>Honigbienen – Schlüssel zur Artenvielfalt</w:t>
      </w:r>
    </w:p>
    <w:p w14:paraId="75B0BC5F" w14:textId="4A1FE9B4" w:rsidR="00F70AC1" w:rsidRDefault="00EA52B5" w:rsidP="00F70AC1">
      <w:pPr>
        <w:rPr>
          <w:b/>
          <w:bCs/>
        </w:rPr>
      </w:pPr>
      <w:r w:rsidRPr="00EA52B5">
        <w:rPr>
          <w:b/>
          <w:bCs/>
        </w:rPr>
        <w:t xml:space="preserve">OTS (Wien) - </w:t>
      </w:r>
      <w:r w:rsidR="00FA113E" w:rsidRPr="00FA113E">
        <w:rPr>
          <w:b/>
          <w:bCs/>
        </w:rPr>
        <w:t xml:space="preserve">Honigbienen bestäuben in Österreich rund 80 % aller Kultur- und Wildpflanzen, den Rest übernehmen Wildbienen und andere Insekten. Ohne sie würden Erträge und Qualität stark sinken – mit Folgen für Artenvielfalt und Ernährung. </w:t>
      </w:r>
    </w:p>
    <w:p w14:paraId="741C05DC" w14:textId="77777777" w:rsidR="00EA52B5" w:rsidRPr="00F70AC1" w:rsidRDefault="00EA52B5" w:rsidP="00F70AC1"/>
    <w:p w14:paraId="31386D15" w14:textId="77777777" w:rsidR="00F70AC1" w:rsidRPr="00F70AC1" w:rsidRDefault="00F70AC1" w:rsidP="00F70AC1">
      <w:r w:rsidRPr="00F70AC1">
        <w:t>Die Zahlen klingen vielversprechend. Laut Landwirtschaftsministerium gibt es in Österreich 2024 noch rund 456.000 Honigbienenvölker. Fast 60 Prozent davon stehen in Oberösterreich, Niederösterreich und der Steiermark – dort, wo auch die meisten Imkereibetriebe angesiedelt sind.</w:t>
      </w:r>
    </w:p>
    <w:p w14:paraId="2511AB67" w14:textId="77777777" w:rsidR="00F70AC1" w:rsidRPr="00F70AC1" w:rsidRDefault="00F70AC1" w:rsidP="00F70AC1"/>
    <w:p w14:paraId="13866D90" w14:textId="77777777" w:rsidR="00AF2CD8" w:rsidRPr="004D2DC2" w:rsidRDefault="00AF2CD8" w:rsidP="00AF2CD8">
      <w:pPr>
        <w:rPr>
          <w:b/>
          <w:bCs/>
        </w:rPr>
      </w:pPr>
      <w:r>
        <w:rPr>
          <w:b/>
          <w:bCs/>
        </w:rPr>
        <w:t>Schutz der B</w:t>
      </w:r>
      <w:r w:rsidRPr="004D2DC2">
        <w:rPr>
          <w:b/>
          <w:bCs/>
        </w:rPr>
        <w:t>iene</w:t>
      </w:r>
      <w:r>
        <w:rPr>
          <w:b/>
          <w:bCs/>
        </w:rPr>
        <w:t>n sichert unsere Lebensmittelsicherheit</w:t>
      </w:r>
    </w:p>
    <w:p w14:paraId="2725E908" w14:textId="629F28D3" w:rsidR="00AF2CD8" w:rsidRDefault="00AF2CD8" w:rsidP="00AF2CD8">
      <w:r w:rsidRPr="00524538">
        <w:t>Alexios Wiklund, Sprecher des Österreichischen Tierschutzvereins: „Weniger Honig- und Wildbienen bedeuten weniger Bestäubung und somit Ernteeinbußen bei vielen Kulturpflanzen</w:t>
      </w:r>
      <w:r>
        <w:t xml:space="preserve"> wie </w:t>
      </w:r>
      <w:r w:rsidRPr="00524538">
        <w:t>Äpfel</w:t>
      </w:r>
      <w:r w:rsidR="00821670">
        <w:t>n</w:t>
      </w:r>
      <w:r w:rsidRPr="00524538">
        <w:t>, Birnen, Marillen, Erdbeeren, Tomaten, Kürbisse</w:t>
      </w:r>
      <w:r w:rsidR="00821670">
        <w:t>n</w:t>
      </w:r>
      <w:r w:rsidRPr="00524538">
        <w:t xml:space="preserve">, Luzerne, Buchweizen, Sonnenblumen und Raps. Ihr Rückgang stellt eine ernsthafte Bedrohung für </w:t>
      </w:r>
      <w:r>
        <w:t>unsere Natur</w:t>
      </w:r>
      <w:r w:rsidRPr="00524538">
        <w:t xml:space="preserve"> und Landwirtschaft dar.“</w:t>
      </w:r>
    </w:p>
    <w:p w14:paraId="7469A8D3" w14:textId="77777777" w:rsidR="00AF2CD8" w:rsidRDefault="00AF2CD8" w:rsidP="00AF2CD8"/>
    <w:p w14:paraId="147EAD74" w14:textId="77777777" w:rsidR="00AF2CD8" w:rsidRPr="00AF2CD8" w:rsidRDefault="00AF2CD8" w:rsidP="00AF2CD8">
      <w:pPr>
        <w:rPr>
          <w:b/>
          <w:bCs/>
        </w:rPr>
      </w:pPr>
      <w:r w:rsidRPr="00AF2CD8">
        <w:rPr>
          <w:b/>
          <w:bCs/>
        </w:rPr>
        <w:t>Ursachen für Bienensterben sind gut erforscht</w:t>
      </w:r>
    </w:p>
    <w:p w14:paraId="1B118413" w14:textId="56FCC13E" w:rsidR="00AF2CD8" w:rsidRPr="00AF2CD8" w:rsidRDefault="00AF2CD8" w:rsidP="00AF2CD8">
      <w:pPr>
        <w:rPr>
          <w:color w:val="000000" w:themeColor="text1"/>
        </w:rPr>
      </w:pPr>
      <w:r w:rsidRPr="00AF2CD8">
        <w:rPr>
          <w:color w:val="000000" w:themeColor="text1"/>
        </w:rPr>
        <w:t>D</w:t>
      </w:r>
      <w:r>
        <w:rPr>
          <w:color w:val="000000" w:themeColor="text1"/>
        </w:rPr>
        <w:t>ie Industrialisierung d</w:t>
      </w:r>
      <w:r w:rsidRPr="00AF2CD8">
        <w:rPr>
          <w:color w:val="000000" w:themeColor="text1"/>
        </w:rPr>
        <w:t xml:space="preserve">er </w:t>
      </w:r>
      <w:r>
        <w:rPr>
          <w:color w:val="000000" w:themeColor="text1"/>
        </w:rPr>
        <w:t xml:space="preserve">Landwirtschaft und der damit einhergehende </w:t>
      </w:r>
      <w:r w:rsidRPr="00AF2CD8">
        <w:rPr>
          <w:color w:val="000000" w:themeColor="text1"/>
        </w:rPr>
        <w:t>Verlust von blühenden Wiesen, Feldrainen, Hecken und anderen strukturreichen Landschaftselementen hat in Österreich zu einer deutlichen Reduktion von Nahrungs- und Nistplätzen für Bienen geführt.</w:t>
      </w:r>
    </w:p>
    <w:p w14:paraId="48FC7860" w14:textId="77777777" w:rsidR="00AF2CD8" w:rsidRDefault="00AF2CD8" w:rsidP="00AF2CD8"/>
    <w:p w14:paraId="0A04919D" w14:textId="1CDE1124" w:rsidR="00AF2CD8" w:rsidRPr="0015499A" w:rsidRDefault="00AF2CD8" w:rsidP="00AF2CD8">
      <w:pPr>
        <w:rPr>
          <w:b/>
          <w:bCs/>
        </w:rPr>
      </w:pPr>
      <w:r w:rsidRPr="0015499A">
        <w:rPr>
          <w:b/>
          <w:bCs/>
        </w:rPr>
        <w:t>Bienensterben</w:t>
      </w:r>
      <w:r>
        <w:rPr>
          <w:b/>
          <w:bCs/>
        </w:rPr>
        <w:t xml:space="preserve"> durch </w:t>
      </w:r>
      <w:r w:rsidRPr="00AF2CD8">
        <w:rPr>
          <w:b/>
          <w:bCs/>
        </w:rPr>
        <w:t>Monokulturen und Pestizide</w:t>
      </w:r>
    </w:p>
    <w:p w14:paraId="6C52FD2A" w14:textId="77777777" w:rsidR="00AF2CD8" w:rsidRDefault="00AF2CD8" w:rsidP="00AF2CD8">
      <w:r>
        <w:t xml:space="preserve">Intensive Landwirtschaft, Monokulturen, Bodenversiegelung und wachsende Siedlungsflächen verringern das Angebot an Nahrung und Nistplätzen. Artenreiche Wiesen verschwinden und der Einsatz von Herbiziden vernichtet viele blühende Wildpflanzen. Der Einsatz von Insektiziden schädigt das Nervensystem der Tiere, stört ihre Orientierung und erhöht ihre Sterblichkeit. </w:t>
      </w:r>
    </w:p>
    <w:p w14:paraId="46C718E3" w14:textId="77777777" w:rsidR="00AF2CD8" w:rsidRDefault="00AF2CD8" w:rsidP="00AF2CD8"/>
    <w:p w14:paraId="5F129434" w14:textId="77777777" w:rsidR="00AF2CD8" w:rsidRPr="003E59F8" w:rsidRDefault="00AF2CD8" w:rsidP="00AF2CD8">
      <w:pPr>
        <w:rPr>
          <w:b/>
          <w:bCs/>
        </w:rPr>
      </w:pPr>
      <w:r w:rsidRPr="003E59F8">
        <w:rPr>
          <w:b/>
          <w:bCs/>
        </w:rPr>
        <w:t>Verschobene Blühzeiten</w:t>
      </w:r>
      <w:r>
        <w:rPr>
          <w:b/>
          <w:bCs/>
        </w:rPr>
        <w:t xml:space="preserve"> lassen Bienen hungern</w:t>
      </w:r>
    </w:p>
    <w:p w14:paraId="66CC83A0" w14:textId="77777777" w:rsidR="00AF2CD8" w:rsidRDefault="00AF2CD8" w:rsidP="00AF2CD8">
      <w:r>
        <w:t>Krankheiten wie der Befall mit der eingeschleppten Varroamilbe schwächen ganze Völker und begünstigen die Ausbreitung von Viren. Der Klimawandel verschärft die Lage noch: Verschobene Blühzeiten, häufige Extremwetterereignisse und lange Wärmeperioden bringen den Lebensrhythmus der Bienen durcheinander. Außerdem begünstigen milde Winter die Varroamilbe - den gefährlichsten Feind der Honigbiene.</w:t>
      </w:r>
    </w:p>
    <w:p w14:paraId="4EE2912D" w14:textId="77777777" w:rsidR="00AF2CD8" w:rsidRDefault="00AF2CD8" w:rsidP="00AF2CD8"/>
    <w:p w14:paraId="64E85572" w14:textId="77777777" w:rsidR="00AF2CD8" w:rsidRDefault="00AF2CD8" w:rsidP="00AF2CD8">
      <w:r>
        <w:rPr>
          <w:b/>
          <w:bCs/>
        </w:rPr>
        <w:t xml:space="preserve">Wildbienen in Not </w:t>
      </w:r>
      <w:r w:rsidRPr="0086577F">
        <w:t>https://tierschutzverein.at/presseaussendung/wildbienen-in-not/</w:t>
      </w:r>
    </w:p>
    <w:p w14:paraId="4022D80C" w14:textId="77777777" w:rsidR="00AF2CD8" w:rsidRDefault="00AF2CD8" w:rsidP="00AF2CD8">
      <w:pPr>
        <w:rPr>
          <w:b/>
          <w:bCs/>
        </w:rPr>
      </w:pPr>
    </w:p>
    <w:p w14:paraId="13C711D7" w14:textId="77777777" w:rsidR="00AF2CD8" w:rsidRPr="004D2DC2" w:rsidRDefault="00AF2CD8" w:rsidP="00AF2CD8">
      <w:pPr>
        <w:rPr>
          <w:b/>
          <w:bCs/>
        </w:rPr>
      </w:pPr>
      <w:r w:rsidRPr="004D2DC2">
        <w:rPr>
          <w:b/>
          <w:bCs/>
        </w:rPr>
        <w:t>Wien ist Wildbienen-Hotspot in Europa</w:t>
      </w:r>
    </w:p>
    <w:p w14:paraId="57041189" w14:textId="77777777" w:rsidR="00AF2CD8" w:rsidRPr="00337E1D" w:rsidRDefault="00AF2CD8" w:rsidP="00AF2CD8">
      <w:r w:rsidRPr="00337E1D">
        <w:t xml:space="preserve">Es gibt auch erfreuliche Nachrichten im Bienenreich: So gibt es rund 700 heimische Wildbienenarten. Das sind 200 Arten mehr als im zehnmal größeren Deutschland. </w:t>
      </w:r>
    </w:p>
    <w:p w14:paraId="5221A9F5" w14:textId="77777777" w:rsidR="00AF2CD8" w:rsidRPr="00337E1D" w:rsidRDefault="00AF2CD8" w:rsidP="00AF2CD8">
      <w:r w:rsidRPr="00337E1D">
        <w:t xml:space="preserve">Wien ist sogar ein urbaner Wildbienen-Hotspot in Europa, wie eine Studie von Dr. Sophie Kratschmer belegt. </w:t>
      </w:r>
    </w:p>
    <w:p w14:paraId="7081F923" w14:textId="77777777" w:rsidR="00AF2CD8" w:rsidRDefault="00AF2CD8" w:rsidP="00AF2CD8"/>
    <w:p w14:paraId="453FAB73" w14:textId="77777777" w:rsidR="00AF2CD8" w:rsidRPr="00FE5DE8" w:rsidRDefault="00AF2CD8" w:rsidP="00AF2CD8">
      <w:pPr>
        <w:rPr>
          <w:b/>
          <w:bCs/>
        </w:rPr>
      </w:pPr>
      <w:r w:rsidRPr="00FE5DE8">
        <w:rPr>
          <w:b/>
          <w:bCs/>
        </w:rPr>
        <w:t>Wildbienenarten leben a</w:t>
      </w:r>
      <w:r>
        <w:rPr>
          <w:b/>
          <w:bCs/>
        </w:rPr>
        <w:t>l</w:t>
      </w:r>
      <w:r w:rsidRPr="00FE5DE8">
        <w:rPr>
          <w:b/>
          <w:bCs/>
        </w:rPr>
        <w:t>lein</w:t>
      </w:r>
    </w:p>
    <w:p w14:paraId="36A13ECF" w14:textId="77777777" w:rsidR="00AF2CD8" w:rsidRDefault="00AF2CD8" w:rsidP="00AF2CD8">
      <w:r>
        <w:t xml:space="preserve">Die Metropole beherbergt rund 492 nachgewiesene Wildbienenarten, </w:t>
      </w:r>
      <w:r w:rsidRPr="00F815A6">
        <w:t xml:space="preserve">darunter </w:t>
      </w:r>
      <w:r>
        <w:t xml:space="preserve">auch </w:t>
      </w:r>
      <w:r w:rsidRPr="00F815A6">
        <w:t>seltene</w:t>
      </w:r>
      <w:r>
        <w:t xml:space="preserve"> Arten</w:t>
      </w:r>
      <w:r w:rsidRPr="00F815A6">
        <w:t xml:space="preserve"> – selbst mitten im Stadtzentrum.</w:t>
      </w:r>
      <w:r>
        <w:t xml:space="preserve"> Die meisten Wildbienenarten sind solitär, jedes Weibchen versorgt seine Nachkommen allein – ohne die Hilfe von Artgenossen.</w:t>
      </w:r>
    </w:p>
    <w:p w14:paraId="62F3517B" w14:textId="77777777" w:rsidR="00AF2CD8" w:rsidRDefault="00AF2CD8" w:rsidP="00AF2CD8"/>
    <w:p w14:paraId="2B89C40F" w14:textId="77777777" w:rsidR="00AF2CD8" w:rsidRPr="004537D4" w:rsidRDefault="00AF2CD8" w:rsidP="00AF2CD8">
      <w:pPr>
        <w:rPr>
          <w:b/>
          <w:bCs/>
        </w:rPr>
      </w:pPr>
      <w:r w:rsidRPr="004537D4">
        <w:rPr>
          <w:b/>
          <w:bCs/>
        </w:rPr>
        <w:t>Lebensraumqualität entscheide</w:t>
      </w:r>
      <w:r>
        <w:rPr>
          <w:b/>
          <w:bCs/>
        </w:rPr>
        <w:t>nd</w:t>
      </w:r>
    </w:p>
    <w:p w14:paraId="5F334E43" w14:textId="4CF9E76F" w:rsidR="00AF2CD8" w:rsidRDefault="00821670" w:rsidP="00AF2CD8">
      <w:r>
        <w:t xml:space="preserve">Bienenexpertin </w:t>
      </w:r>
      <w:r w:rsidR="00AF2CD8" w:rsidRPr="006B13F8">
        <w:t>Dr. Sophie Kratschmer</w:t>
      </w:r>
      <w:r>
        <w:t xml:space="preserve"> von der BOKU Wie</w:t>
      </w:r>
      <w:r w:rsidR="00284492">
        <w:t>n</w:t>
      </w:r>
      <w:r>
        <w:t xml:space="preserve"> </w:t>
      </w:r>
      <w:r w:rsidR="00AF2CD8" w:rsidRPr="006B13F8">
        <w:t xml:space="preserve">weiß: „Für Wildbienen ist vor allem das Blütenangebot in geringer Distanz zum Nistplatz entscheidend, also die Lebensraumqualität einer Landschaft.“ </w:t>
      </w:r>
      <w:r w:rsidR="00AF2CD8" w:rsidRPr="009916CD">
        <w:t xml:space="preserve">Da gut die Hälfte </w:t>
      </w:r>
      <w:r w:rsidR="00AF2CD8">
        <w:t>von ihnen</w:t>
      </w:r>
      <w:r w:rsidR="00AF2CD8" w:rsidRPr="009916CD">
        <w:t xml:space="preserve"> im Boden niste</w:t>
      </w:r>
      <w:r>
        <w:t>t</w:t>
      </w:r>
      <w:r w:rsidR="00AF2CD8" w:rsidRPr="009916CD">
        <w:t xml:space="preserve">, sind vegetationsfreie oder schütter bewachsene Bodenstellen </w:t>
      </w:r>
      <w:r w:rsidR="00AF2CD8">
        <w:t>im Garten für sie perfekt</w:t>
      </w:r>
      <w:r w:rsidR="00AF2CD8" w:rsidRPr="009916CD">
        <w:t xml:space="preserve">. </w:t>
      </w:r>
    </w:p>
    <w:p w14:paraId="5092B77E" w14:textId="77777777" w:rsidR="00990EEE" w:rsidRDefault="00990EEE" w:rsidP="00AF2CD8"/>
    <w:p w14:paraId="18C58185" w14:textId="572D924C" w:rsidR="007274A7" w:rsidRPr="007274A7" w:rsidRDefault="007274A7" w:rsidP="007274A7">
      <w:pPr>
        <w:rPr>
          <w:b/>
          <w:bCs/>
        </w:rPr>
      </w:pPr>
      <w:r w:rsidRPr="007274A7">
        <w:rPr>
          <w:b/>
          <w:bCs/>
        </w:rPr>
        <w:t>Honigverbrauch und Honigbienen</w:t>
      </w:r>
    </w:p>
    <w:p w14:paraId="6BE72FC7" w14:textId="5961D216" w:rsidR="007274A7" w:rsidRPr="00473859" w:rsidRDefault="007274A7" w:rsidP="007274A7">
      <w:r w:rsidRPr="00473859">
        <w:lastRenderedPageBreak/>
        <w:t xml:space="preserve">Der durchschnittliche Honigverbrauch pro Kopf in Österreich liegt bei </w:t>
      </w:r>
      <w:r>
        <w:t xml:space="preserve">rund </w:t>
      </w:r>
      <w:r w:rsidRPr="00473859">
        <w:t>1,1kg pro Jahr</w:t>
      </w:r>
      <w:r w:rsidRPr="00A71881">
        <w:t>.</w:t>
      </w:r>
    </w:p>
    <w:p w14:paraId="3C766193" w14:textId="38B70CDD" w:rsidR="00990EEE" w:rsidRDefault="00990EEE" w:rsidP="00990EEE">
      <w:r w:rsidRPr="00621FF9">
        <w:t xml:space="preserve">In Österreich sind vor allem drei </w:t>
      </w:r>
      <w:r>
        <w:t>Honigb</w:t>
      </w:r>
      <w:r w:rsidRPr="00621FF9">
        <w:t xml:space="preserve">ienenrassen verbreitet: </w:t>
      </w:r>
    </w:p>
    <w:p w14:paraId="248A08F7" w14:textId="77777777" w:rsidR="00990EEE" w:rsidRPr="00F14E36" w:rsidRDefault="00990EEE" w:rsidP="00990EEE">
      <w:pPr>
        <w:numPr>
          <w:ilvl w:val="0"/>
          <w:numId w:val="1"/>
        </w:numPr>
      </w:pPr>
      <w:r w:rsidRPr="00F14E36">
        <w:rPr>
          <w:b/>
          <w:bCs/>
        </w:rPr>
        <w:t xml:space="preserve">Kärntner Biene </w:t>
      </w:r>
      <w:r w:rsidRPr="00F14E36">
        <w:t xml:space="preserve">sanft, anpassungsfähig, </w:t>
      </w:r>
      <w:r>
        <w:t xml:space="preserve">im Süden und Osten </w:t>
      </w:r>
      <w:r w:rsidRPr="00F14E36">
        <w:t>weit verbreitet</w:t>
      </w:r>
    </w:p>
    <w:p w14:paraId="64DD3BEE" w14:textId="77777777" w:rsidR="00990EEE" w:rsidRDefault="00990EEE" w:rsidP="00990EEE">
      <w:pPr>
        <w:numPr>
          <w:ilvl w:val="0"/>
          <w:numId w:val="1"/>
        </w:numPr>
      </w:pPr>
      <w:r w:rsidRPr="00F14E36">
        <w:rPr>
          <w:b/>
          <w:bCs/>
        </w:rPr>
        <w:t xml:space="preserve">Dunkle Biene </w:t>
      </w:r>
      <w:r w:rsidRPr="00F14E36">
        <w:t xml:space="preserve">kälteresistent, heute </w:t>
      </w:r>
      <w:r>
        <w:t>seltener, vor allem in Salzburg und Tirol</w:t>
      </w:r>
    </w:p>
    <w:p w14:paraId="4ABC7F8F" w14:textId="36F15F2E" w:rsidR="00990EEE" w:rsidRDefault="00990EEE" w:rsidP="00990EEE">
      <w:pPr>
        <w:numPr>
          <w:ilvl w:val="0"/>
          <w:numId w:val="1"/>
        </w:numPr>
      </w:pPr>
      <w:r w:rsidRPr="00990EEE">
        <w:rPr>
          <w:b/>
          <w:bCs/>
        </w:rPr>
        <w:t xml:space="preserve">Italienische Biene </w:t>
      </w:r>
      <w:r w:rsidRPr="00F14E36">
        <w:t>gelblich, mag warmes Klima</w:t>
      </w:r>
      <w:r>
        <w:t>, weitverbreitet</w:t>
      </w:r>
    </w:p>
    <w:p w14:paraId="5BF77809" w14:textId="77777777" w:rsidR="00473859" w:rsidRDefault="00473859" w:rsidP="00473859">
      <w:pPr>
        <w:ind w:left="720"/>
      </w:pPr>
    </w:p>
    <w:p w14:paraId="276A04A9" w14:textId="5E22C2A7" w:rsidR="00473859" w:rsidRDefault="00772BF8" w:rsidP="00AF2CD8">
      <w:r w:rsidRPr="002B42D2">
        <w:rPr>
          <w:b/>
          <w:bCs/>
        </w:rPr>
        <w:t>Fotod</w:t>
      </w:r>
      <w:r w:rsidR="002B42D2" w:rsidRPr="002B42D2">
        <w:rPr>
          <w:b/>
          <w:bCs/>
        </w:rPr>
        <w:t>ownload der Pressebilder</w:t>
      </w:r>
      <w:r w:rsidR="001F31D2">
        <w:t xml:space="preserve"> </w:t>
      </w:r>
      <w:hyperlink r:id="rId8" w:history="1">
        <w:r w:rsidR="00790F1B" w:rsidRPr="00080CDD">
          <w:rPr>
            <w:rStyle w:val="Hyperlink"/>
          </w:rPr>
          <w:t>https://tierschutzverein.at/presseaussendung/welttag-der-honigbienen/</w:t>
        </w:r>
      </w:hyperlink>
    </w:p>
    <w:p w14:paraId="0E2086FB" w14:textId="77777777" w:rsidR="00790F1B" w:rsidRPr="002B42D2" w:rsidRDefault="00790F1B" w:rsidP="00AF2CD8"/>
    <w:p w14:paraId="2AF53E8E" w14:textId="52D74474" w:rsidR="00AF2CD8" w:rsidRPr="00185A2C" w:rsidRDefault="00AF2CD8" w:rsidP="00AF2CD8">
      <w:r w:rsidRPr="00185A2C">
        <w:rPr>
          <w:b/>
          <w:bCs/>
        </w:rPr>
        <w:t>Rückfragen &amp; Kontakt:</w:t>
      </w:r>
      <w:r w:rsidRPr="00185A2C">
        <w:br/>
        <w:t>Alexios Wiklund</w:t>
      </w:r>
      <w:r w:rsidRPr="00185A2C">
        <w:br/>
        <w:t>Presse- und Öffentlichkeitsarbeit</w:t>
      </w:r>
      <w:r w:rsidRPr="00185A2C">
        <w:br/>
        <w:t>0660/730 42 91</w:t>
      </w:r>
      <w:r w:rsidRPr="00185A2C">
        <w:br/>
        <w:t>wiklund@tierschutzverein.at</w:t>
      </w:r>
      <w:r w:rsidRPr="00185A2C">
        <w:br/>
        <w:t>www.tierschutzverein.at/presse</w:t>
      </w:r>
    </w:p>
    <w:p w14:paraId="1D6DA0AF" w14:textId="77777777" w:rsidR="00AF2CD8" w:rsidRDefault="00AF2CD8" w:rsidP="00AF2CD8"/>
    <w:p w14:paraId="5B2DD374" w14:textId="77777777" w:rsidR="00A722C3" w:rsidRDefault="00A722C3"/>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A52AA"/>
    <w:multiLevelType w:val="multilevel"/>
    <w:tmpl w:val="1D4C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155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CD8"/>
    <w:rsid w:val="001A6201"/>
    <w:rsid w:val="001F31D2"/>
    <w:rsid w:val="00284492"/>
    <w:rsid w:val="002B42D2"/>
    <w:rsid w:val="003F14B7"/>
    <w:rsid w:val="00473859"/>
    <w:rsid w:val="004C5FEA"/>
    <w:rsid w:val="004D1FC5"/>
    <w:rsid w:val="00556D8B"/>
    <w:rsid w:val="005760AD"/>
    <w:rsid w:val="005F4E38"/>
    <w:rsid w:val="007274A7"/>
    <w:rsid w:val="00772BF8"/>
    <w:rsid w:val="00790F1B"/>
    <w:rsid w:val="00821670"/>
    <w:rsid w:val="008E4B1B"/>
    <w:rsid w:val="00987AE6"/>
    <w:rsid w:val="00990EEE"/>
    <w:rsid w:val="00A533E4"/>
    <w:rsid w:val="00A71881"/>
    <w:rsid w:val="00A722C3"/>
    <w:rsid w:val="00AF2CD8"/>
    <w:rsid w:val="00BA61E4"/>
    <w:rsid w:val="00E67978"/>
    <w:rsid w:val="00EA52B5"/>
    <w:rsid w:val="00EC74AF"/>
    <w:rsid w:val="00F17166"/>
    <w:rsid w:val="00F70AC1"/>
    <w:rsid w:val="00FA11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E15C"/>
  <w15:chartTrackingRefBased/>
  <w15:docId w15:val="{8035EF4B-DC89-437A-AEDB-67E58EA1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2CD8"/>
  </w:style>
  <w:style w:type="paragraph" w:styleId="berschrift1">
    <w:name w:val="heading 1"/>
    <w:basedOn w:val="Standard"/>
    <w:next w:val="Standard"/>
    <w:link w:val="berschrift1Zchn"/>
    <w:uiPriority w:val="9"/>
    <w:qFormat/>
    <w:rsid w:val="00AF2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F2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F2C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F2C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F2CD8"/>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AF2CD8"/>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F2CD8"/>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AF2CD8"/>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F2CD8"/>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2CD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F2CD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F2CD8"/>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F2CD8"/>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F2CD8"/>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AF2CD8"/>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F2CD8"/>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AF2CD8"/>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F2CD8"/>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AF2CD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F2CD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F2CD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F2CD8"/>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AF2CD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F2CD8"/>
    <w:rPr>
      <w:i/>
      <w:iCs/>
      <w:color w:val="404040" w:themeColor="text1" w:themeTint="BF"/>
    </w:rPr>
  </w:style>
  <w:style w:type="paragraph" w:styleId="Listenabsatz">
    <w:name w:val="List Paragraph"/>
    <w:basedOn w:val="Standard"/>
    <w:uiPriority w:val="34"/>
    <w:qFormat/>
    <w:rsid w:val="00AF2CD8"/>
    <w:pPr>
      <w:ind w:left="720"/>
      <w:contextualSpacing/>
    </w:pPr>
  </w:style>
  <w:style w:type="character" w:styleId="IntensiveHervorhebung">
    <w:name w:val="Intense Emphasis"/>
    <w:basedOn w:val="Absatz-Standardschriftart"/>
    <w:uiPriority w:val="21"/>
    <w:qFormat/>
    <w:rsid w:val="00AF2CD8"/>
    <w:rPr>
      <w:i/>
      <w:iCs/>
      <w:color w:val="0F4761" w:themeColor="accent1" w:themeShade="BF"/>
    </w:rPr>
  </w:style>
  <w:style w:type="paragraph" w:styleId="IntensivesZitat">
    <w:name w:val="Intense Quote"/>
    <w:basedOn w:val="Standard"/>
    <w:next w:val="Standard"/>
    <w:link w:val="IntensivesZitatZchn"/>
    <w:uiPriority w:val="30"/>
    <w:qFormat/>
    <w:rsid w:val="00AF2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F2CD8"/>
    <w:rPr>
      <w:i/>
      <w:iCs/>
      <w:color w:val="0F4761" w:themeColor="accent1" w:themeShade="BF"/>
    </w:rPr>
  </w:style>
  <w:style w:type="character" w:styleId="IntensiverVerweis">
    <w:name w:val="Intense Reference"/>
    <w:basedOn w:val="Absatz-Standardschriftart"/>
    <w:uiPriority w:val="32"/>
    <w:qFormat/>
    <w:rsid w:val="00AF2CD8"/>
    <w:rPr>
      <w:b/>
      <w:bCs/>
      <w:smallCaps/>
      <w:color w:val="0F4761" w:themeColor="accent1" w:themeShade="BF"/>
      <w:spacing w:val="5"/>
    </w:rPr>
  </w:style>
  <w:style w:type="character" w:styleId="Hyperlink">
    <w:name w:val="Hyperlink"/>
    <w:basedOn w:val="Absatz-Standardschriftart"/>
    <w:uiPriority w:val="99"/>
    <w:unhideWhenUsed/>
    <w:rsid w:val="00790F1B"/>
    <w:rPr>
      <w:color w:val="467886" w:themeColor="hyperlink"/>
      <w:u w:val="single"/>
    </w:rPr>
  </w:style>
  <w:style w:type="character" w:styleId="NichtaufgelsteErwhnung">
    <w:name w:val="Unresolved Mention"/>
    <w:basedOn w:val="Absatz-Standardschriftart"/>
    <w:uiPriority w:val="99"/>
    <w:semiHidden/>
    <w:unhideWhenUsed/>
    <w:rsid w:val="00790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presseaussendung/welttag-der-honigbien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C73BF579-8286-4B78-93FD-4AD919CD7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C622A-9155-453E-8526-D79B528DBA62}">
  <ds:schemaRefs>
    <ds:schemaRef ds:uri="http://schemas.microsoft.com/sharepoint/v3/contenttype/forms"/>
  </ds:schemaRefs>
</ds:datastoreItem>
</file>

<file path=customXml/itemProps3.xml><?xml version="1.0" encoding="utf-8"?>
<ds:datastoreItem xmlns:ds="http://schemas.openxmlformats.org/officeDocument/2006/customXml" ds:itemID="{F963A234-302E-4ECD-8781-57C1E4D9E65D}">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3395</Characters>
  <Application>Microsoft Office Word</Application>
  <DocSecurity>0</DocSecurity>
  <Lines>28</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21</cp:revision>
  <cp:lastPrinted>2025-08-18T07:57:00Z</cp:lastPrinted>
  <dcterms:created xsi:type="dcterms:W3CDTF">2025-08-18T07:05:00Z</dcterms:created>
  <dcterms:modified xsi:type="dcterms:W3CDTF">2025-08-19T07:23:00Z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