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94B0" w14:textId="5AFD78F7" w:rsidR="004568D3" w:rsidRPr="001A0CCA" w:rsidRDefault="004568D3" w:rsidP="004568D3">
      <w:pPr>
        <w:rPr>
          <w:b/>
          <w:bCs/>
        </w:rPr>
      </w:pPr>
      <w:r w:rsidRPr="001A0CCA">
        <w:rPr>
          <w:b/>
          <w:bCs/>
        </w:rPr>
        <w:t xml:space="preserve">Pferde glücklich machen – </w:t>
      </w:r>
      <w:r w:rsidR="000A7527">
        <w:rPr>
          <w:b/>
          <w:bCs/>
        </w:rPr>
        <w:t>s</w:t>
      </w:r>
      <w:r w:rsidRPr="001A0CCA">
        <w:rPr>
          <w:b/>
          <w:bCs/>
        </w:rPr>
        <w:t>o gelingt’s!</w:t>
      </w:r>
    </w:p>
    <w:p w14:paraId="19BA1A91" w14:textId="502F4E9E" w:rsidR="00D94376" w:rsidRDefault="00CC3374" w:rsidP="00D94376">
      <w:pPr>
        <w:rPr>
          <w:b/>
          <w:bCs/>
        </w:rPr>
      </w:pPr>
      <w:r w:rsidRPr="00CC3374">
        <w:rPr>
          <w:b/>
          <w:bCs/>
        </w:rPr>
        <w:t xml:space="preserve">Wer sein Pferd aufmerksam beobachtet </w:t>
      </w:r>
      <w:r w:rsidR="00D94376" w:rsidRPr="00D94376">
        <w:rPr>
          <w:b/>
          <w:bCs/>
        </w:rPr>
        <w:t>und liebevoll auf seine Bedürfnisse eingeht</w:t>
      </w:r>
      <w:r w:rsidRPr="00CC3374">
        <w:rPr>
          <w:b/>
          <w:bCs/>
        </w:rPr>
        <w:t xml:space="preserve">, </w:t>
      </w:r>
      <w:r w:rsidR="00D94376" w:rsidRPr="00D94376">
        <w:rPr>
          <w:b/>
          <w:bCs/>
        </w:rPr>
        <w:t>schenkt ihm nicht nur Vertrauen, sondern auch echte Lebensfreude und ein glückliches, sicheres Leben</w:t>
      </w:r>
      <w:r w:rsidRPr="00CC3374">
        <w:rPr>
          <w:b/>
          <w:bCs/>
        </w:rPr>
        <w:t xml:space="preserve">. </w:t>
      </w:r>
      <w:r w:rsidR="00D94376" w:rsidRPr="00D94376">
        <w:rPr>
          <w:b/>
          <w:bCs/>
        </w:rPr>
        <w:t>Nicole Mayrhofer von der Pferdeklappe Reutte weiß, was Pferde wirklich brauchen – und gibt praktische Tipps, wie wir unsere Vierbeiner rundum glücklich machen können.</w:t>
      </w:r>
    </w:p>
    <w:p w14:paraId="049CD2A2" w14:textId="77777777" w:rsidR="00CC3374" w:rsidRDefault="00CC3374" w:rsidP="004568D3"/>
    <w:p w14:paraId="0982F58B" w14:textId="77777777" w:rsidR="000F162A" w:rsidRDefault="000F162A" w:rsidP="000F162A">
      <w:r>
        <w:t xml:space="preserve">„Ein gesundes Pferd ist nicht automatisch ein glückliches Pferd - aber ein glückliches Pferd bleibt meist länger gesund“, weiß Nicole Mayrhofer, erfahrene Pferdeschützerin und Leiterin der Pferdeklappe in Reutte. </w:t>
      </w:r>
    </w:p>
    <w:p w14:paraId="190EE5E1" w14:textId="55DB8210" w:rsidR="004F4697" w:rsidRDefault="000F162A" w:rsidP="000F162A">
      <w:r>
        <w:t>Was braucht ein Pferd, um sich rundum wohlzufühlen? Ob im Offenstall, in der Reithalle oder auf der Weide - wir können das körperliche und seelische Wohlbefinden unserer Pferde aktiv fördern. „Das ist die größte Herausforderung in der Tierschutzarbeit. Denn viele von ihnen haben Sch</w:t>
      </w:r>
      <w:r w:rsidR="008537F5">
        <w:t>limmes</w:t>
      </w:r>
      <w:r>
        <w:t xml:space="preserve"> erlebt und das Vertrauen in den Menschen verloren. Bei uns erfahren sie zum ersten Mal Liebe und Zu</w:t>
      </w:r>
      <w:r w:rsidR="002E247D">
        <w:t>wendung</w:t>
      </w:r>
      <w:r>
        <w:t>.</w:t>
      </w:r>
      <w:r w:rsidR="00601EC2" w:rsidRPr="00601EC2">
        <w:t xml:space="preserve"> </w:t>
      </w:r>
      <w:r w:rsidR="00601EC2">
        <w:t>“</w:t>
      </w:r>
    </w:p>
    <w:p w14:paraId="2CA49D76" w14:textId="77777777" w:rsidR="006014C1" w:rsidRDefault="006014C1" w:rsidP="000F162A"/>
    <w:p w14:paraId="33F6D12E" w14:textId="02A1EF59" w:rsidR="006014C1" w:rsidRDefault="006014C1" w:rsidP="000F162A">
      <w:r w:rsidRPr="006014C1">
        <w:rPr>
          <w:b/>
          <w:bCs/>
        </w:rPr>
        <w:t>Pferdeklappe in Reutte</w:t>
      </w:r>
      <w:r w:rsidRPr="006014C1">
        <w:t xml:space="preserve"> </w:t>
      </w:r>
      <w:hyperlink r:id="rId8" w:history="1">
        <w:r w:rsidRPr="006014C1">
          <w:rPr>
            <w:rStyle w:val="Hyperlink"/>
          </w:rPr>
          <w:t>www.pferdeklappe.at</w:t>
        </w:r>
      </w:hyperlink>
    </w:p>
    <w:p w14:paraId="4B71393D" w14:textId="77777777" w:rsidR="000F162A" w:rsidRDefault="000F162A" w:rsidP="000F162A"/>
    <w:p w14:paraId="48BDD0BE" w14:textId="6E45C8B8" w:rsidR="00FD2961" w:rsidRPr="004F4697" w:rsidRDefault="00974F30" w:rsidP="004568D3">
      <w:pPr>
        <w:rPr>
          <w:b/>
          <w:bCs/>
        </w:rPr>
      </w:pPr>
      <w:r>
        <w:rPr>
          <w:b/>
          <w:bCs/>
        </w:rPr>
        <w:t>Lebensfreude schenken</w:t>
      </w:r>
      <w:r w:rsidR="009532C4">
        <w:rPr>
          <w:b/>
          <w:bCs/>
        </w:rPr>
        <w:t>, Gesundheit stärken</w:t>
      </w:r>
    </w:p>
    <w:p w14:paraId="1EF1E805" w14:textId="45FB70A9" w:rsidR="00FD2961" w:rsidRDefault="00AA6791" w:rsidP="00FD2961">
      <w:r w:rsidRPr="00AA6791">
        <w:t xml:space="preserve">Die Pferdeklappe des Österreichischen Tierschutzvereins konnte bereits 110 </w:t>
      </w:r>
      <w:r w:rsidR="00601EC2">
        <w:t>Pferden</w:t>
      </w:r>
      <w:r w:rsidR="005A1801">
        <w:t xml:space="preserve"> </w:t>
      </w:r>
      <w:r w:rsidRPr="00AA6791">
        <w:t>retten</w:t>
      </w:r>
      <w:r w:rsidR="005A1801">
        <w:t>,</w:t>
      </w:r>
      <w:r w:rsidRPr="00AA6791">
        <w:t xml:space="preserve"> aufpäppeln</w:t>
      </w:r>
      <w:r w:rsidR="005A1801">
        <w:t xml:space="preserve"> und </w:t>
      </w:r>
      <w:r w:rsidR="005A1801" w:rsidRPr="005A1801">
        <w:t xml:space="preserve">ein </w:t>
      </w:r>
      <w:r w:rsidR="005A1801">
        <w:t>besseres</w:t>
      </w:r>
      <w:r w:rsidR="005A1801" w:rsidRPr="005A1801">
        <w:t xml:space="preserve"> Leben schenken</w:t>
      </w:r>
      <w:r w:rsidRPr="00AA6791">
        <w:t>. Darunter auch schwer misshandelte</w:t>
      </w:r>
      <w:r w:rsidR="00106AD5">
        <w:t xml:space="preserve"> </w:t>
      </w:r>
      <w:r w:rsidR="005A1801">
        <w:t>Tiere</w:t>
      </w:r>
      <w:r w:rsidRPr="00AA6791">
        <w:t xml:space="preserve"> wie die </w:t>
      </w:r>
      <w:proofErr w:type="spellStart"/>
      <w:r w:rsidR="005A1801" w:rsidRPr="00AA6791">
        <w:t>Lipizzaner</w:t>
      </w:r>
      <w:r w:rsidR="005A1801">
        <w:t>s</w:t>
      </w:r>
      <w:r w:rsidR="005A1801" w:rsidRPr="00AA6791">
        <w:t>tute</w:t>
      </w:r>
      <w:proofErr w:type="spellEnd"/>
      <w:r w:rsidRPr="00AA6791">
        <w:t xml:space="preserve"> </w:t>
      </w:r>
      <w:proofErr w:type="spellStart"/>
      <w:r w:rsidRPr="00AA6791">
        <w:t>Capriola</w:t>
      </w:r>
      <w:proofErr w:type="spellEnd"/>
      <w:r w:rsidRPr="00AA6791">
        <w:t xml:space="preserve">. Expertin Mayrhofer: „Jedes Pferd verdient ein Leben in Sicherheit, mit sozialen Kontakten, Bewegung und </w:t>
      </w:r>
      <w:r w:rsidR="00606B5F">
        <w:t>liebevolle</w:t>
      </w:r>
      <w:r w:rsidR="009D0036">
        <w:t>r</w:t>
      </w:r>
      <w:r w:rsidR="00606B5F">
        <w:t xml:space="preserve"> </w:t>
      </w:r>
      <w:r w:rsidRPr="00AA6791">
        <w:t>Zuwendung. Wer diese Bedürfnisse respektiert, schenkt seinem Pferd nicht nur Gesundheit - sondern auch viel Lebensfreude“.</w:t>
      </w:r>
    </w:p>
    <w:p w14:paraId="350F52FE" w14:textId="77777777" w:rsidR="00CC7D94" w:rsidRDefault="00CC7D94" w:rsidP="00FD2961"/>
    <w:p w14:paraId="2E0F1A0D" w14:textId="22238BF7" w:rsidR="00CC7D94" w:rsidRDefault="00CC7D94" w:rsidP="00FD2961">
      <w:r w:rsidRPr="00CC7D94">
        <w:rPr>
          <w:b/>
          <w:bCs/>
        </w:rPr>
        <w:t>Pferdewissen</w:t>
      </w:r>
      <w:r>
        <w:t xml:space="preserve"> </w:t>
      </w:r>
      <w:r w:rsidRPr="00CC7D94">
        <w:t>https://tierschutzverein.at/pferdeklappe-reutte/ratgeber/</w:t>
      </w:r>
    </w:p>
    <w:p w14:paraId="162C6988" w14:textId="77777777" w:rsidR="00AA6791" w:rsidRPr="00974F30" w:rsidRDefault="00AA6791" w:rsidP="00FD2961">
      <w:pPr>
        <w:rPr>
          <w:b/>
          <w:bCs/>
        </w:rPr>
      </w:pPr>
    </w:p>
    <w:p w14:paraId="3043B7B1" w14:textId="6D8626AA" w:rsidR="00744068" w:rsidRPr="00974F30" w:rsidRDefault="00744068" w:rsidP="004568D3">
      <w:pPr>
        <w:rPr>
          <w:b/>
          <w:bCs/>
        </w:rPr>
      </w:pPr>
      <w:r w:rsidRPr="00974F30">
        <w:rPr>
          <w:b/>
          <w:bCs/>
        </w:rPr>
        <w:t xml:space="preserve">Die Herde </w:t>
      </w:r>
      <w:r w:rsidR="00974F30" w:rsidRPr="00974F30">
        <w:rPr>
          <w:b/>
          <w:bCs/>
        </w:rPr>
        <w:t>schenkt Geborgenheit</w:t>
      </w:r>
    </w:p>
    <w:p w14:paraId="0C3646E7" w14:textId="3926831E" w:rsidR="0017729D" w:rsidRDefault="00E234CA" w:rsidP="004568D3">
      <w:r>
        <w:t>Pferde sind</w:t>
      </w:r>
      <w:r w:rsidR="00297EB5" w:rsidRPr="00297EB5">
        <w:t xml:space="preserve"> Herdentiere - sie brauchen täglich Kontakt zu Artgenossen. Nicole Mayrhofer: „Wer sein Pferd isoliert hält, riskiert psychischen Stress bis hin zu Verhaltensstörungen. Wichtig ist aber auch die </w:t>
      </w:r>
      <w:r w:rsidR="00B730D0">
        <w:t xml:space="preserve">richtige </w:t>
      </w:r>
      <w:r w:rsidR="00297EB5" w:rsidRPr="00297EB5">
        <w:t>Gruppenzusammensetzung: Eine stabile Herdenstruktur, in der es keine ständigen Streitereien oder Mobbing gibt, sorgt für Sicherheit und Geborgenheit.</w:t>
      </w:r>
    </w:p>
    <w:p w14:paraId="069F3288" w14:textId="77777777" w:rsidR="00297EB5" w:rsidRDefault="00297EB5" w:rsidP="004568D3"/>
    <w:p w14:paraId="7453629E" w14:textId="24C5EF5B" w:rsidR="004568D3" w:rsidRPr="0017729D" w:rsidRDefault="00C216B7" w:rsidP="004568D3">
      <w:pPr>
        <w:rPr>
          <w:b/>
          <w:bCs/>
        </w:rPr>
      </w:pPr>
      <w:r>
        <w:rPr>
          <w:b/>
          <w:bCs/>
        </w:rPr>
        <w:t>Genug Möglichkeiten</w:t>
      </w:r>
      <w:r w:rsidR="004568D3" w:rsidRPr="0017729D">
        <w:rPr>
          <w:b/>
          <w:bCs/>
        </w:rPr>
        <w:t xml:space="preserve"> zum Austoben</w:t>
      </w:r>
    </w:p>
    <w:p w14:paraId="5F58B321" w14:textId="6448ED9A" w:rsidR="009E3679" w:rsidRDefault="00C06B45" w:rsidP="009E3679">
      <w:r w:rsidRPr="00C06B45">
        <w:t xml:space="preserve">Pferde stecken voller Energie. Bewegung ist ein Grundbedürfnis: Mindestens acht bis zwölf Stunden Auslauf </w:t>
      </w:r>
      <w:r w:rsidR="003E1B63">
        <w:t>täglich</w:t>
      </w:r>
      <w:r w:rsidRPr="00C06B45">
        <w:t xml:space="preserve"> </w:t>
      </w:r>
      <w:r w:rsidR="00DA511F" w:rsidRPr="00DA511F">
        <w:t>sind unerlässlich</w:t>
      </w:r>
      <w:r w:rsidR="00DA511F" w:rsidRPr="00DA511F">
        <w:t xml:space="preserve"> </w:t>
      </w:r>
      <w:r w:rsidR="003E1B63">
        <w:t>–</w:t>
      </w:r>
      <w:r w:rsidRPr="00C06B45">
        <w:t xml:space="preserve"> </w:t>
      </w:r>
      <w:r w:rsidR="00702801">
        <w:t>i</w:t>
      </w:r>
      <w:r w:rsidR="00383C2C" w:rsidRPr="00383C2C">
        <w:t>deal ist Weidegang oder ein großzügiger Laufstall</w:t>
      </w:r>
      <w:r w:rsidRPr="00C06B45">
        <w:t>. Expertin Mayrhofer: „Achten Sie dabei auf einen sicheren Untergrund und vermeiden Sie Engstellen. Auch Spielmöglichkeiten, etwa mit Bällen oder freies Toben mit Freunden, fördern das seelische Gleichgewicht.</w:t>
      </w:r>
      <w:r w:rsidR="009E3679">
        <w:t xml:space="preserve">“ </w:t>
      </w:r>
    </w:p>
    <w:p w14:paraId="7C48ACE6" w14:textId="77777777" w:rsidR="009E3679" w:rsidRDefault="009E3679" w:rsidP="009E3679"/>
    <w:p w14:paraId="5E15A94B" w14:textId="282BA9A2" w:rsidR="008752DB" w:rsidRPr="008752DB" w:rsidRDefault="00B80CFC" w:rsidP="009E3679">
      <w:pPr>
        <w:rPr>
          <w:b/>
          <w:bCs/>
        </w:rPr>
      </w:pPr>
      <w:r>
        <w:rPr>
          <w:b/>
          <w:bCs/>
        </w:rPr>
        <w:t>Abwechslung</w:t>
      </w:r>
      <w:r w:rsidR="008752DB">
        <w:rPr>
          <w:b/>
          <w:bCs/>
        </w:rPr>
        <w:t xml:space="preserve"> macht glücklich</w:t>
      </w:r>
    </w:p>
    <w:p w14:paraId="2CD4E4E6" w14:textId="495813AA" w:rsidR="009E3679" w:rsidRPr="009E3679" w:rsidRDefault="009E3679" w:rsidP="009E3679">
      <w:r w:rsidRPr="009E3679">
        <w:t>Es ist nicht nur die Bewegung der Pferde für die Gesundheit förderlich, sondern auch die Kopfarbeit.</w:t>
      </w:r>
      <w:r>
        <w:t xml:space="preserve"> </w:t>
      </w:r>
      <w:r w:rsidR="00047E6A">
        <w:t>„</w:t>
      </w:r>
      <w:r w:rsidRPr="009E3679">
        <w:t xml:space="preserve">Etwas Neues erlernen oder erarbeiten </w:t>
      </w:r>
      <w:r>
        <w:t xml:space="preserve">- </w:t>
      </w:r>
      <w:r w:rsidRPr="009E3679">
        <w:t>egal</w:t>
      </w:r>
      <w:r w:rsidRPr="009E3679">
        <w:t xml:space="preserve"> ob vom Boden aus oder beim </w:t>
      </w:r>
      <w:r w:rsidRPr="009E3679">
        <w:t>Reiten</w:t>
      </w:r>
      <w:r>
        <w:t xml:space="preserve"> -</w:t>
      </w:r>
      <w:r w:rsidRPr="009E3679">
        <w:t xml:space="preserve"> lastet die Tiere im Kopf aus. Die Abwechslung in der Beschäftigung macht das Pferd </w:t>
      </w:r>
      <w:r w:rsidR="00113849">
        <w:t xml:space="preserve">so richtig </w:t>
      </w:r>
      <w:r w:rsidRPr="009E3679">
        <w:t>glücklich</w:t>
      </w:r>
      <w:r w:rsidR="00047E6A">
        <w:t xml:space="preserve">“, so </w:t>
      </w:r>
      <w:r w:rsidR="00047E6A">
        <w:t>Mayrhofer</w:t>
      </w:r>
      <w:r w:rsidRPr="009E3679">
        <w:t xml:space="preserve">. </w:t>
      </w:r>
    </w:p>
    <w:p w14:paraId="61A1294D" w14:textId="77777777" w:rsidR="009E3679" w:rsidRDefault="009E3679" w:rsidP="004568D3"/>
    <w:p w14:paraId="1A2F7562" w14:textId="16C09911" w:rsidR="004568D3" w:rsidRPr="00C35466" w:rsidRDefault="004568D3" w:rsidP="004568D3">
      <w:pPr>
        <w:rPr>
          <w:b/>
          <w:bCs/>
        </w:rPr>
      </w:pPr>
      <w:r w:rsidRPr="00C35466">
        <w:rPr>
          <w:b/>
          <w:bCs/>
        </w:rPr>
        <w:t>Vorsorge statt Nachsorge</w:t>
      </w:r>
    </w:p>
    <w:p w14:paraId="028CC907" w14:textId="69477405" w:rsidR="00032E7E" w:rsidRDefault="00C17243" w:rsidP="004568D3">
      <w:r>
        <w:t xml:space="preserve">Die </w:t>
      </w:r>
      <w:r w:rsidRPr="00C17243">
        <w:t xml:space="preserve">Gesundheitsvorsorge ist das A und O. </w:t>
      </w:r>
      <w:r>
        <w:t>„</w:t>
      </w:r>
      <w:r w:rsidRPr="00C17243">
        <w:t>Regelmäßige Impfungen, halbjährliche bis jährliche Zahnkontrollen und eine professionelle Hufpflege alle sechs bis acht Wochen sind die Basis</w:t>
      </w:r>
      <w:r>
        <w:t>“</w:t>
      </w:r>
      <w:r w:rsidRPr="00C17243">
        <w:t xml:space="preserve">, weiß die Leiterin der Pferdeklappe. Auch das Immunsystem </w:t>
      </w:r>
      <w:r w:rsidR="00426797" w:rsidRPr="00426797">
        <w:t>verdient</w:t>
      </w:r>
      <w:r w:rsidRPr="00C17243">
        <w:t xml:space="preserve"> </w:t>
      </w:r>
      <w:r w:rsidR="00426797">
        <w:t>Aufmerksamkeit</w:t>
      </w:r>
      <w:r w:rsidRPr="00C17243">
        <w:t xml:space="preserve">: Eine ausgewogene, artgerechte Fütterung mit hochwertigem Raufutter und gezielter Kräuterergänzung kann viel bewirken. </w:t>
      </w:r>
      <w:r w:rsidR="00B23819">
        <w:t>„</w:t>
      </w:r>
      <w:r w:rsidRPr="00C17243">
        <w:t>Beim Futter gilt: Qualität statt Quantität</w:t>
      </w:r>
      <w:r w:rsidR="00B23819">
        <w:t>!“</w:t>
      </w:r>
    </w:p>
    <w:p w14:paraId="020199DE" w14:textId="77777777" w:rsidR="00C17243" w:rsidRDefault="00C17243" w:rsidP="004568D3"/>
    <w:p w14:paraId="74497650" w14:textId="601C8A91" w:rsidR="00C5726D" w:rsidRPr="00C5726D" w:rsidRDefault="00C5726D" w:rsidP="004568D3">
      <w:pPr>
        <w:rPr>
          <w:b/>
          <w:bCs/>
        </w:rPr>
      </w:pPr>
      <w:r w:rsidRPr="00C5726D">
        <w:rPr>
          <w:b/>
          <w:bCs/>
        </w:rPr>
        <w:t>Futterplan individuell anpassen</w:t>
      </w:r>
    </w:p>
    <w:p w14:paraId="08F6BA9D" w14:textId="634ACAC2" w:rsidR="00C5726D" w:rsidRDefault="00A733FC" w:rsidP="004568D3">
      <w:r w:rsidRPr="00A733FC">
        <w:lastRenderedPageBreak/>
        <w:t xml:space="preserve">Die Basis jeder Pferdefütterung ist </w:t>
      </w:r>
      <w:r w:rsidR="00BD659D">
        <w:t>gutes</w:t>
      </w:r>
      <w:r w:rsidRPr="00A733FC">
        <w:t xml:space="preserve"> Heu oder Weidegras - </w:t>
      </w:r>
      <w:r w:rsidR="00D5486D">
        <w:t>i</w:t>
      </w:r>
      <w:r w:rsidR="00D5486D" w:rsidRPr="00D5486D">
        <w:t xml:space="preserve">dealerweise über </w:t>
      </w:r>
      <w:proofErr w:type="spellStart"/>
      <w:r w:rsidR="00D5486D" w:rsidRPr="00D5486D">
        <w:t>Heunetze</w:t>
      </w:r>
      <w:proofErr w:type="spellEnd"/>
      <w:r w:rsidR="00D5486D" w:rsidRPr="00D5486D">
        <w:t xml:space="preserve"> </w:t>
      </w:r>
      <w:r w:rsidRPr="00A733FC">
        <w:t xml:space="preserve">portioniert, um hastiges Fressen zu vermeiden. Mayrhofer: „Der Futterplan sollte immer an Alter, Leistungsstand und Gesundheitszustand angepasst werden. </w:t>
      </w:r>
      <w:r w:rsidR="00D648C9" w:rsidRPr="00D648C9">
        <w:t>Und nicht vergessen: Frisches Wasser ist ein Muss</w:t>
      </w:r>
      <w:r w:rsidR="00D648C9" w:rsidRPr="00D648C9">
        <w:t xml:space="preserve"> </w:t>
      </w:r>
      <w:r w:rsidRPr="00A733FC">
        <w:t>- im Sommer gerne gekühlt.</w:t>
      </w:r>
      <w:r w:rsidR="00E946D2">
        <w:t>“</w:t>
      </w:r>
    </w:p>
    <w:p w14:paraId="34415C75" w14:textId="77777777" w:rsidR="00A733FC" w:rsidRDefault="00A733FC" w:rsidP="004568D3"/>
    <w:p w14:paraId="657E7E93" w14:textId="67B3CA3A" w:rsidR="004568D3" w:rsidRPr="001C2766" w:rsidRDefault="004568D3" w:rsidP="004568D3">
      <w:pPr>
        <w:rPr>
          <w:b/>
          <w:bCs/>
        </w:rPr>
      </w:pPr>
      <w:r w:rsidRPr="001C2766">
        <w:rPr>
          <w:b/>
          <w:bCs/>
        </w:rPr>
        <w:t>Kleine Rituale, große Wirkung</w:t>
      </w:r>
    </w:p>
    <w:p w14:paraId="024504B0" w14:textId="08B97611" w:rsidR="00AD3555" w:rsidRDefault="006527CC" w:rsidP="004568D3">
      <w:r>
        <w:t xml:space="preserve">Auch </w:t>
      </w:r>
      <w:r w:rsidR="00A25823" w:rsidRPr="00A25823">
        <w:t>Pferde brauchen Stressabbau.</w:t>
      </w:r>
      <w:r w:rsidR="00023E02">
        <w:t xml:space="preserve"> Wie ge</w:t>
      </w:r>
      <w:r w:rsidR="00B6702A">
        <w:t xml:space="preserve">lingt </w:t>
      </w:r>
      <w:r w:rsidR="00023E02">
        <w:t xml:space="preserve">das? </w:t>
      </w:r>
      <w:r w:rsidR="00A25823" w:rsidRPr="00A25823">
        <w:t>„Schon fünf Minuten Massage am Tag können Wunder wirken - sie fördern die Ausschüttung von Glückshormonen und stärken die Bindung</w:t>
      </w:r>
      <w:r w:rsidR="00FD3E53">
        <w:t>“, so Mayrhofer</w:t>
      </w:r>
      <w:r w:rsidR="00A25823" w:rsidRPr="00A25823">
        <w:t>. Klare Tagesstrukturen, feste Fütterungszeiten und regelmäßige Sattelkontrollen tragen zusätzlich zur Sicherheit bei</w:t>
      </w:r>
      <w:r w:rsidR="00023E02">
        <w:t>.</w:t>
      </w:r>
      <w:r w:rsidR="00023E02" w:rsidRPr="00A25823">
        <w:t>“</w:t>
      </w:r>
    </w:p>
    <w:p w14:paraId="65AAFD5B" w14:textId="77777777" w:rsidR="00A25823" w:rsidRDefault="00A25823" w:rsidP="004568D3"/>
    <w:p w14:paraId="4B4348E4" w14:textId="242388D4" w:rsidR="004568D3" w:rsidRPr="00EB1DC0" w:rsidRDefault="004568D3" w:rsidP="004568D3">
      <w:pPr>
        <w:rPr>
          <w:b/>
          <w:bCs/>
        </w:rPr>
      </w:pPr>
      <w:r w:rsidRPr="00EB1DC0">
        <w:rPr>
          <w:b/>
          <w:bCs/>
        </w:rPr>
        <w:t>Wohlfühl-Anzeichen erkennen</w:t>
      </w:r>
    </w:p>
    <w:p w14:paraId="0BD273FD" w14:textId="01F94AF4" w:rsidR="00BE292E" w:rsidRDefault="003F6018" w:rsidP="004568D3">
      <w:r w:rsidRPr="003F6018">
        <w:t xml:space="preserve">Wer sein Pferd liebt, beobachtet es </w:t>
      </w:r>
      <w:r w:rsidR="000B6997" w:rsidRPr="000B6997">
        <w:t>aufmerksam</w:t>
      </w:r>
      <w:r w:rsidRPr="003F6018">
        <w:t xml:space="preserve"> und liest seine Körpersprache. „Ein zufriedenes Pferd zeigt deutlich, wie es ihm geht“, weiß Expertin Mayrhofer, die schon viele Problemfälle in der Pferdeklappe wieder glücklich gemacht hat. „Es frisst ruhig und genüsslich, erkundet neugierig seine Umgebung und pflegt aktiv den Kontakt zu anderen Pferden - etwa durch gegenseitiges Kraulen.</w:t>
      </w:r>
      <w:r w:rsidR="0000431D">
        <w:t xml:space="preserve"> </w:t>
      </w:r>
      <w:r w:rsidR="0000431D" w:rsidRPr="0000431D">
        <w:t>Wenn ein Pferd im Stehen döst oder gar im Liegen, ist es ein Anzeichen, dass sich das Tier sicher und wohl fühlt.</w:t>
      </w:r>
      <w:r w:rsidRPr="003F6018">
        <w:t xml:space="preserve">“ Es liegt in der Hand </w:t>
      </w:r>
      <w:r w:rsidR="00A60786">
        <w:t>von uns</w:t>
      </w:r>
      <w:r w:rsidRPr="003F6018">
        <w:t xml:space="preserve"> Pferdefreund</w:t>
      </w:r>
      <w:r w:rsidR="00A60786">
        <w:t>*innen</w:t>
      </w:r>
      <w:r w:rsidRPr="003F6018">
        <w:t xml:space="preserve">, </w:t>
      </w:r>
      <w:r w:rsidR="00A60786">
        <w:t>unseren</w:t>
      </w:r>
      <w:r w:rsidRPr="003F6018">
        <w:t xml:space="preserve"> geliebten </w:t>
      </w:r>
      <w:r w:rsidR="003A52C5">
        <w:t>Tieren</w:t>
      </w:r>
      <w:r w:rsidRPr="003F6018">
        <w:t xml:space="preserve"> ein gutes Leben zu ermöglichen.</w:t>
      </w:r>
    </w:p>
    <w:p w14:paraId="71DEB0A1" w14:textId="77777777" w:rsidR="003F6018" w:rsidRDefault="003F6018" w:rsidP="004568D3"/>
    <w:p w14:paraId="76EA3D2C" w14:textId="77777777" w:rsidR="00BE292E" w:rsidRPr="00F60D2C" w:rsidRDefault="00BE292E" w:rsidP="00BE292E">
      <w:pPr>
        <w:rPr>
          <w:b/>
          <w:bCs/>
        </w:rPr>
      </w:pPr>
      <w:r w:rsidRPr="00F60D2C">
        <w:rPr>
          <w:b/>
          <w:bCs/>
        </w:rPr>
        <w:t>Rückfragen &amp; Kontakt:</w:t>
      </w:r>
    </w:p>
    <w:p w14:paraId="1339B833" w14:textId="77777777" w:rsidR="00BE292E" w:rsidRDefault="00BE292E" w:rsidP="00BE292E">
      <w:r>
        <w:t>Alexios Wiklund</w:t>
      </w:r>
    </w:p>
    <w:p w14:paraId="285C2FB5" w14:textId="77777777" w:rsidR="00BE292E" w:rsidRDefault="00BE292E" w:rsidP="00BE292E">
      <w:r>
        <w:t>Presse- und Öffentlichkeitsarbeit</w:t>
      </w:r>
    </w:p>
    <w:p w14:paraId="739EE88D" w14:textId="77777777" w:rsidR="00BE292E" w:rsidRDefault="00BE292E" w:rsidP="00BE292E">
      <w:r>
        <w:t>0660/730 42 91</w:t>
      </w:r>
    </w:p>
    <w:p w14:paraId="324C5319" w14:textId="77777777" w:rsidR="00BE292E" w:rsidRDefault="00BE292E" w:rsidP="00BE292E">
      <w:r>
        <w:t>wiklund@tierschutzverein.at</w:t>
      </w:r>
    </w:p>
    <w:p w14:paraId="7388804A" w14:textId="351CB2E2" w:rsidR="00BE292E" w:rsidRDefault="00BE292E" w:rsidP="00BE292E">
      <w:r>
        <w:t>www.tierschutzverein.at/presse</w:t>
      </w:r>
    </w:p>
    <w:p w14:paraId="7AF70930"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D3"/>
    <w:rsid w:val="0000431D"/>
    <w:rsid w:val="00023E02"/>
    <w:rsid w:val="00032E7E"/>
    <w:rsid w:val="00045DBD"/>
    <w:rsid w:val="00047E6A"/>
    <w:rsid w:val="00067280"/>
    <w:rsid w:val="000A7527"/>
    <w:rsid w:val="000B6997"/>
    <w:rsid w:val="000E48DC"/>
    <w:rsid w:val="000F162A"/>
    <w:rsid w:val="00106AD5"/>
    <w:rsid w:val="00113849"/>
    <w:rsid w:val="00160DC5"/>
    <w:rsid w:val="00171841"/>
    <w:rsid w:val="0017729D"/>
    <w:rsid w:val="001A0CCA"/>
    <w:rsid w:val="001C2766"/>
    <w:rsid w:val="001F4693"/>
    <w:rsid w:val="00291A52"/>
    <w:rsid w:val="002959E6"/>
    <w:rsid w:val="00297EB5"/>
    <w:rsid w:val="002E247D"/>
    <w:rsid w:val="002F0B15"/>
    <w:rsid w:val="00335D24"/>
    <w:rsid w:val="0035486A"/>
    <w:rsid w:val="00364858"/>
    <w:rsid w:val="00383C2C"/>
    <w:rsid w:val="003A52C5"/>
    <w:rsid w:val="003E12BF"/>
    <w:rsid w:val="003E1B63"/>
    <w:rsid w:val="003F6018"/>
    <w:rsid w:val="00426797"/>
    <w:rsid w:val="004568D3"/>
    <w:rsid w:val="0046658F"/>
    <w:rsid w:val="00472F9E"/>
    <w:rsid w:val="004A620E"/>
    <w:rsid w:val="004F4697"/>
    <w:rsid w:val="005761E9"/>
    <w:rsid w:val="005A1801"/>
    <w:rsid w:val="006014C1"/>
    <w:rsid w:val="00601EC2"/>
    <w:rsid w:val="00606B5F"/>
    <w:rsid w:val="00615BC4"/>
    <w:rsid w:val="006527CC"/>
    <w:rsid w:val="006B2FBA"/>
    <w:rsid w:val="00702801"/>
    <w:rsid w:val="007435CA"/>
    <w:rsid w:val="00744068"/>
    <w:rsid w:val="0074547B"/>
    <w:rsid w:val="00847A0F"/>
    <w:rsid w:val="008537F5"/>
    <w:rsid w:val="008752DB"/>
    <w:rsid w:val="00880913"/>
    <w:rsid w:val="008C2CE8"/>
    <w:rsid w:val="009278C2"/>
    <w:rsid w:val="009532C4"/>
    <w:rsid w:val="00974F30"/>
    <w:rsid w:val="009D0036"/>
    <w:rsid w:val="009E3679"/>
    <w:rsid w:val="00A25823"/>
    <w:rsid w:val="00A60786"/>
    <w:rsid w:val="00A722C3"/>
    <w:rsid w:val="00A733FC"/>
    <w:rsid w:val="00AA6791"/>
    <w:rsid w:val="00AD3555"/>
    <w:rsid w:val="00B23819"/>
    <w:rsid w:val="00B6702A"/>
    <w:rsid w:val="00B730D0"/>
    <w:rsid w:val="00B80CFC"/>
    <w:rsid w:val="00B82E6B"/>
    <w:rsid w:val="00BD659D"/>
    <w:rsid w:val="00BE292E"/>
    <w:rsid w:val="00C06B45"/>
    <w:rsid w:val="00C17243"/>
    <w:rsid w:val="00C216B7"/>
    <w:rsid w:val="00C35466"/>
    <w:rsid w:val="00C545B6"/>
    <w:rsid w:val="00C5726D"/>
    <w:rsid w:val="00CA08EC"/>
    <w:rsid w:val="00CC3374"/>
    <w:rsid w:val="00CC7D94"/>
    <w:rsid w:val="00D5486D"/>
    <w:rsid w:val="00D648C9"/>
    <w:rsid w:val="00D665B2"/>
    <w:rsid w:val="00D94376"/>
    <w:rsid w:val="00DA511F"/>
    <w:rsid w:val="00E022F4"/>
    <w:rsid w:val="00E234CA"/>
    <w:rsid w:val="00E32208"/>
    <w:rsid w:val="00E3727B"/>
    <w:rsid w:val="00E67978"/>
    <w:rsid w:val="00E946D2"/>
    <w:rsid w:val="00E97582"/>
    <w:rsid w:val="00EB1DC0"/>
    <w:rsid w:val="00ED7478"/>
    <w:rsid w:val="00EF79BE"/>
    <w:rsid w:val="00F23CFA"/>
    <w:rsid w:val="00F60056"/>
    <w:rsid w:val="00F60D2C"/>
    <w:rsid w:val="00FD2961"/>
    <w:rsid w:val="00FD3E53"/>
    <w:rsid w:val="00FE7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33DE"/>
  <w15:chartTrackingRefBased/>
  <w15:docId w15:val="{BD0FB02B-BDEA-4014-8315-6476E238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6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6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68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68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68D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68D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68D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568D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68D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68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68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68D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68D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68D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568D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68D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568D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68D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568D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68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68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68D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568D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568D3"/>
    <w:rPr>
      <w:i/>
      <w:iCs/>
      <w:color w:val="404040" w:themeColor="text1" w:themeTint="BF"/>
    </w:rPr>
  </w:style>
  <w:style w:type="paragraph" w:styleId="Listenabsatz">
    <w:name w:val="List Paragraph"/>
    <w:basedOn w:val="Standard"/>
    <w:uiPriority w:val="34"/>
    <w:qFormat/>
    <w:rsid w:val="004568D3"/>
    <w:pPr>
      <w:ind w:left="720"/>
      <w:contextualSpacing/>
    </w:pPr>
  </w:style>
  <w:style w:type="character" w:styleId="IntensiveHervorhebung">
    <w:name w:val="Intense Emphasis"/>
    <w:basedOn w:val="Absatz-Standardschriftart"/>
    <w:uiPriority w:val="21"/>
    <w:qFormat/>
    <w:rsid w:val="004568D3"/>
    <w:rPr>
      <w:i/>
      <w:iCs/>
      <w:color w:val="0F4761" w:themeColor="accent1" w:themeShade="BF"/>
    </w:rPr>
  </w:style>
  <w:style w:type="paragraph" w:styleId="IntensivesZitat">
    <w:name w:val="Intense Quote"/>
    <w:basedOn w:val="Standard"/>
    <w:next w:val="Standard"/>
    <w:link w:val="IntensivesZitatZchn"/>
    <w:uiPriority w:val="30"/>
    <w:qFormat/>
    <w:rsid w:val="00456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68D3"/>
    <w:rPr>
      <w:i/>
      <w:iCs/>
      <w:color w:val="0F4761" w:themeColor="accent1" w:themeShade="BF"/>
    </w:rPr>
  </w:style>
  <w:style w:type="character" w:styleId="IntensiverVerweis">
    <w:name w:val="Intense Reference"/>
    <w:basedOn w:val="Absatz-Standardschriftart"/>
    <w:uiPriority w:val="32"/>
    <w:qFormat/>
    <w:rsid w:val="004568D3"/>
    <w:rPr>
      <w:b/>
      <w:bCs/>
      <w:smallCaps/>
      <w:color w:val="0F4761" w:themeColor="accent1" w:themeShade="BF"/>
      <w:spacing w:val="5"/>
    </w:rPr>
  </w:style>
  <w:style w:type="character" w:styleId="Hyperlink">
    <w:name w:val="Hyperlink"/>
    <w:basedOn w:val="Absatz-Standardschriftart"/>
    <w:uiPriority w:val="99"/>
    <w:unhideWhenUsed/>
    <w:rsid w:val="006014C1"/>
    <w:rPr>
      <w:color w:val="467886" w:themeColor="hyperlink"/>
      <w:u w:val="single"/>
    </w:rPr>
  </w:style>
  <w:style w:type="character" w:styleId="NichtaufgelsteErwhnung">
    <w:name w:val="Unresolved Mention"/>
    <w:basedOn w:val="Absatz-Standardschriftart"/>
    <w:uiPriority w:val="99"/>
    <w:semiHidden/>
    <w:unhideWhenUsed/>
    <w:rsid w:val="00601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00702">
      <w:bodyDiv w:val="1"/>
      <w:marLeft w:val="0"/>
      <w:marRight w:val="0"/>
      <w:marTop w:val="0"/>
      <w:marBottom w:val="0"/>
      <w:divBdr>
        <w:top w:val="none" w:sz="0" w:space="0" w:color="auto"/>
        <w:left w:val="none" w:sz="0" w:space="0" w:color="auto"/>
        <w:bottom w:val="none" w:sz="0" w:space="0" w:color="auto"/>
        <w:right w:val="none" w:sz="0" w:space="0" w:color="auto"/>
      </w:divBdr>
    </w:div>
    <w:div w:id="1390491619">
      <w:bodyDiv w:val="1"/>
      <w:marLeft w:val="0"/>
      <w:marRight w:val="0"/>
      <w:marTop w:val="0"/>
      <w:marBottom w:val="0"/>
      <w:divBdr>
        <w:top w:val="none" w:sz="0" w:space="0" w:color="auto"/>
        <w:left w:val="none" w:sz="0" w:space="0" w:color="auto"/>
        <w:bottom w:val="none" w:sz="0" w:space="0" w:color="auto"/>
        <w:right w:val="none" w:sz="0" w:space="0" w:color="auto"/>
      </w:divBdr>
    </w:div>
    <w:div w:id="1405758410">
      <w:bodyDiv w:val="1"/>
      <w:marLeft w:val="0"/>
      <w:marRight w:val="0"/>
      <w:marTop w:val="0"/>
      <w:marBottom w:val="0"/>
      <w:divBdr>
        <w:top w:val="none" w:sz="0" w:space="0" w:color="auto"/>
        <w:left w:val="none" w:sz="0" w:space="0" w:color="auto"/>
        <w:bottom w:val="none" w:sz="0" w:space="0" w:color="auto"/>
        <w:right w:val="none" w:sz="0" w:space="0" w:color="auto"/>
      </w:divBdr>
    </w:div>
    <w:div w:id="1584994338">
      <w:bodyDiv w:val="1"/>
      <w:marLeft w:val="0"/>
      <w:marRight w:val="0"/>
      <w:marTop w:val="0"/>
      <w:marBottom w:val="0"/>
      <w:divBdr>
        <w:top w:val="none" w:sz="0" w:space="0" w:color="auto"/>
        <w:left w:val="none" w:sz="0" w:space="0" w:color="auto"/>
        <w:bottom w:val="none" w:sz="0" w:space="0" w:color="auto"/>
        <w:right w:val="none" w:sz="0" w:space="0" w:color="auto"/>
      </w:divBdr>
    </w:div>
    <w:div w:id="1613049278">
      <w:bodyDiv w:val="1"/>
      <w:marLeft w:val="0"/>
      <w:marRight w:val="0"/>
      <w:marTop w:val="0"/>
      <w:marBottom w:val="0"/>
      <w:divBdr>
        <w:top w:val="none" w:sz="0" w:space="0" w:color="auto"/>
        <w:left w:val="none" w:sz="0" w:space="0" w:color="auto"/>
        <w:bottom w:val="none" w:sz="0" w:space="0" w:color="auto"/>
        <w:right w:val="none" w:sz="0" w:space="0" w:color="auto"/>
      </w:divBdr>
    </w:div>
    <w:div w:id="20573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erdeklappe.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0AE6E-E988-4FF6-9CFC-A301931AD0A9}">
  <ds:schemaRefs>
    <ds:schemaRef ds:uri="http://schemas.openxmlformats.org/officeDocument/2006/bibliography"/>
  </ds:schemaRefs>
</ds:datastoreItem>
</file>

<file path=customXml/itemProps2.xml><?xml version="1.0" encoding="utf-8"?>
<ds:datastoreItem xmlns:ds="http://schemas.openxmlformats.org/officeDocument/2006/customXml" ds:itemID="{6C0C991A-521B-4FFA-A62C-9EC7FFA4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88149-AB0D-4E84-AC5F-D2C227CC4E0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4.xml><?xml version="1.0" encoding="utf-8"?>
<ds:datastoreItem xmlns:ds="http://schemas.openxmlformats.org/officeDocument/2006/customXml" ds:itemID="{F2588CC7-11FE-44C8-B5E3-CA009574C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4108</Characters>
  <Application>Microsoft Office Word</Application>
  <DocSecurity>0</DocSecurity>
  <Lines>34</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96</cp:revision>
  <dcterms:created xsi:type="dcterms:W3CDTF">2025-04-17T14:02:00Z</dcterms:created>
  <dcterms:modified xsi:type="dcterms:W3CDTF">2025-04-22T15:00:00Z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